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9AD1AC" w14:textId="77777777" w:rsidR="007650A4" w:rsidRDefault="00C61098" w:rsidP="00D6750F">
      <w:pPr>
        <w:pStyle w:val="AppendixTop"/>
      </w:pPr>
      <w:r>
        <w:t>Appendix 4</w:t>
      </w:r>
    </w:p>
    <w:p w14:paraId="366A5D38" w14:textId="77777777" w:rsidR="007650A4" w:rsidRPr="006A4E54" w:rsidRDefault="008345DB" w:rsidP="00D6750F">
      <w:pPr>
        <w:pStyle w:val="AppendixRef"/>
      </w:pPr>
      <w:r w:rsidRPr="006A4E54">
        <w:rPr>
          <w:rStyle w:val="RefParas"/>
        </w:rPr>
        <w:t>(Ref: Para.</w:t>
      </w:r>
      <w:r w:rsidR="00942AE3" w:rsidRPr="006A4E54">
        <w:rPr>
          <w:rStyle w:val="RefParas"/>
        </w:rPr>
        <w:t>3</w:t>
      </w:r>
      <w:r w:rsidR="00CA531D">
        <w:rPr>
          <w:rStyle w:val="RefParas"/>
        </w:rPr>
        <w:t>1</w:t>
      </w:r>
      <w:r w:rsidRPr="006A4E54">
        <w:rPr>
          <w:rStyle w:val="RefParas"/>
        </w:rPr>
        <w:t>)</w:t>
      </w:r>
    </w:p>
    <w:p w14:paraId="29870DDA" w14:textId="77777777" w:rsidR="00942AE3" w:rsidRPr="006A4E54" w:rsidRDefault="00942AE3" w:rsidP="00942AE3">
      <w:pPr>
        <w:pStyle w:val="AppendixHeading"/>
      </w:pPr>
      <w:r w:rsidRPr="006A4E54">
        <w:t xml:space="preserve">Example of an Engagement letter for </w:t>
      </w:r>
      <w:proofErr w:type="gramStart"/>
      <w:r w:rsidRPr="006A4E54">
        <w:t>a</w:t>
      </w:r>
      <w:proofErr w:type="gramEnd"/>
      <w:r w:rsidRPr="006A4E54">
        <w:t xml:space="preserve"> mse</w:t>
      </w:r>
    </w:p>
    <w:p w14:paraId="3D2B3C3D" w14:textId="77777777" w:rsidR="00D6150A" w:rsidRDefault="00D6150A" w:rsidP="00D55C00">
      <w:pPr>
        <w:pStyle w:val="Heading6"/>
      </w:pPr>
      <w:r>
        <w:t xml:space="preserve">Illustration 1 </w:t>
      </w:r>
    </w:p>
    <w:p w14:paraId="3EB2B40C" w14:textId="77777777" w:rsidR="00942AE3" w:rsidRPr="006A4E54" w:rsidRDefault="00942AE3" w:rsidP="00942AE3">
      <w:pPr>
        <w:pStyle w:val="ParaPlain"/>
      </w:pPr>
      <w:r w:rsidRPr="006A4E54">
        <w:t>The following is an example of an engagement letter for:</w:t>
      </w:r>
    </w:p>
    <w:p w14:paraId="68B1F990" w14:textId="77777777" w:rsidR="00942AE3" w:rsidRPr="006A4E54" w:rsidRDefault="00942AE3" w:rsidP="00425E87">
      <w:pPr>
        <w:pStyle w:val="ParaLevel2"/>
        <w:numPr>
          <w:ilvl w:val="1"/>
          <w:numId w:val="52"/>
        </w:numPr>
        <w:tabs>
          <w:tab w:val="clear" w:pos="1418"/>
        </w:tabs>
        <w:ind w:left="709"/>
      </w:pPr>
      <w:r w:rsidRPr="006A4E54">
        <w:t xml:space="preserve">The audit of a </w:t>
      </w:r>
      <w:proofErr w:type="gramStart"/>
      <w:r w:rsidRPr="006A4E54">
        <w:t>general purpose</w:t>
      </w:r>
      <w:proofErr w:type="gramEnd"/>
      <w:r w:rsidRPr="006A4E54">
        <w:t xml:space="preserve"> financial report prepared in accordance with Australian Accounting </w:t>
      </w:r>
      <w:r w:rsidR="0000207D" w:rsidRPr="006A4E54">
        <w:t>Standard</w:t>
      </w:r>
      <w:r w:rsidRPr="006A4E54">
        <w:t xml:space="preserve">s and the </w:t>
      </w:r>
      <w:r w:rsidRPr="003A6B7C">
        <w:rPr>
          <w:i/>
        </w:rPr>
        <w:t>Corporations Act 2001</w:t>
      </w:r>
      <w:r w:rsidRPr="006A4E54">
        <w:t>; and</w:t>
      </w:r>
    </w:p>
    <w:p w14:paraId="0EBFF4EA" w14:textId="77777777" w:rsidR="00942AE3" w:rsidRPr="006A4E54" w:rsidRDefault="00942AE3" w:rsidP="00425E87">
      <w:pPr>
        <w:pStyle w:val="ParaLevel2"/>
        <w:numPr>
          <w:ilvl w:val="1"/>
          <w:numId w:val="52"/>
        </w:numPr>
        <w:tabs>
          <w:tab w:val="clear" w:pos="1418"/>
        </w:tabs>
        <w:ind w:left="709"/>
      </w:pPr>
      <w:r w:rsidRPr="006A4E54">
        <w:t xml:space="preserve">A </w:t>
      </w:r>
      <w:r w:rsidR="004A548A">
        <w:t>MSE (</w:t>
      </w:r>
      <w:r w:rsidRPr="006A4E54">
        <w:t>Grant Acquittal</w:t>
      </w:r>
      <w:r w:rsidR="004A548A">
        <w:t>)</w:t>
      </w:r>
      <w:r w:rsidRPr="006A4E54">
        <w:t xml:space="preserve"> comprising:</w:t>
      </w:r>
    </w:p>
    <w:p w14:paraId="75236230" w14:textId="77777777" w:rsidR="00942AE3" w:rsidRPr="006A4E54" w:rsidRDefault="00942AE3" w:rsidP="003A6B7C">
      <w:pPr>
        <w:pStyle w:val="ParaLevel3"/>
        <w:tabs>
          <w:tab w:val="clear" w:pos="2127"/>
        </w:tabs>
        <w:ind w:left="1418"/>
      </w:pPr>
      <w:r w:rsidRPr="006A4E54">
        <w:t xml:space="preserve">Reasonable assurance for one subject matter; and </w:t>
      </w:r>
    </w:p>
    <w:p w14:paraId="697AB994" w14:textId="77777777" w:rsidR="00942AE3" w:rsidRPr="006A4E54" w:rsidRDefault="00942AE3" w:rsidP="003A6B7C">
      <w:pPr>
        <w:pStyle w:val="ParaLevel3"/>
        <w:tabs>
          <w:tab w:val="clear" w:pos="2127"/>
        </w:tabs>
        <w:ind w:left="1418"/>
      </w:pPr>
      <w:r w:rsidRPr="006A4E54">
        <w:t>Limited assurance for a different subject matter.</w:t>
      </w:r>
    </w:p>
    <w:p w14:paraId="242E6392" w14:textId="77777777" w:rsidR="00942AE3" w:rsidRPr="006A4E54" w:rsidRDefault="00942AE3" w:rsidP="00942AE3">
      <w:pPr>
        <w:pStyle w:val="ParaPlain"/>
      </w:pPr>
      <w:r w:rsidRPr="006A4E54">
        <w:t xml:space="preserve">This letter illustrates (certain) requirements and principles in the AUASB </w:t>
      </w:r>
      <w:r w:rsidR="0000207D" w:rsidRPr="006A4E54">
        <w:t>Standard</w:t>
      </w:r>
      <w:r w:rsidRPr="006A4E54">
        <w:t xml:space="preserve">s and can be used appropriately for </w:t>
      </w:r>
      <w:proofErr w:type="gramStart"/>
      <w:r w:rsidR="00221D3B">
        <w:t>a</w:t>
      </w:r>
      <w:proofErr w:type="gramEnd"/>
      <w:r w:rsidR="00221D3B">
        <w:t xml:space="preserve"> </w:t>
      </w:r>
      <w:r w:rsidRPr="006A4E54">
        <w:t xml:space="preserve">MSE.  It will need to be </w:t>
      </w:r>
      <w:r w:rsidR="00CA531D">
        <w:t>adapted</w:t>
      </w:r>
      <w:r w:rsidR="00CA531D" w:rsidRPr="006A4E54">
        <w:t xml:space="preserve"> </w:t>
      </w:r>
      <w:r w:rsidRPr="006A4E54">
        <w:t xml:space="preserve">according to individual requirements and circumstances.  This letter is not authoritative but is intended only to be a guide that may be used in conjunction with the requirements of the relevant AUASB </w:t>
      </w:r>
      <w:r w:rsidR="0000207D" w:rsidRPr="006A4E54">
        <w:t>Standard</w:t>
      </w:r>
      <w:r w:rsidRPr="006A4E54">
        <w:t xml:space="preserve">s and </w:t>
      </w:r>
      <w:r w:rsidR="00D6150A">
        <w:t>engagement</w:t>
      </w:r>
      <w:r w:rsidR="00D6150A" w:rsidRPr="006A4E54">
        <w:t xml:space="preserve"> </w:t>
      </w:r>
      <w:r w:rsidRPr="006A4E54">
        <w:t>mandates.</w:t>
      </w:r>
    </w:p>
    <w:p w14:paraId="22AE94BC" w14:textId="77777777" w:rsidR="00942AE3" w:rsidRPr="006A4E54" w:rsidRDefault="00942AE3" w:rsidP="00942AE3">
      <w:pPr>
        <w:pStyle w:val="ParaPlain"/>
        <w:ind w:left="709"/>
        <w:jc w:val="center"/>
      </w:pPr>
      <w:r w:rsidRPr="006A4E54">
        <w:t>***</w:t>
      </w:r>
    </w:p>
    <w:p w14:paraId="1E8CA8B8" w14:textId="77777777" w:rsidR="00942AE3" w:rsidRPr="006A4E54" w:rsidRDefault="00942AE3" w:rsidP="00942AE3">
      <w:pPr>
        <w:pStyle w:val="ParaPlain"/>
      </w:pPr>
      <w:r w:rsidRPr="006A4E54">
        <w:t xml:space="preserve">To the appropriate representative of management or those charged with governance of ABC Company Ltd. </w:t>
      </w:r>
      <w:r w:rsidRPr="006A4E54">
        <w:rPr>
          <w:rStyle w:val="FootnoteReference"/>
        </w:rPr>
        <w:footnoteReference w:id="1"/>
      </w:r>
    </w:p>
    <w:p w14:paraId="15316C12" w14:textId="77777777" w:rsidR="00942AE3" w:rsidRPr="006A4E54" w:rsidRDefault="00942AE3" w:rsidP="00942AE3">
      <w:pPr>
        <w:pStyle w:val="ParaPlain"/>
      </w:pPr>
      <w:r w:rsidRPr="006A4E54">
        <w:t>[</w:t>
      </w:r>
      <w:r w:rsidRPr="006A4E54">
        <w:rPr>
          <w:i/>
        </w:rPr>
        <w:t xml:space="preserve">The objective and scope of the audit and grant acquittal </w:t>
      </w:r>
      <w:r w:rsidRPr="006A4E54">
        <w:t>(</w:t>
      </w:r>
      <w:r w:rsidRPr="006A4E54">
        <w:rPr>
          <w:i/>
        </w:rPr>
        <w:t>or other assurance engagement</w:t>
      </w:r>
      <w:r w:rsidRPr="006A4E54">
        <w:t>)]</w:t>
      </w:r>
    </w:p>
    <w:p w14:paraId="240B9E1F" w14:textId="77777777" w:rsidR="00942AE3" w:rsidRDefault="00942AE3" w:rsidP="00942AE3">
      <w:pPr>
        <w:pStyle w:val="ParaPlain"/>
      </w:pPr>
      <w:r w:rsidRPr="006A4E54">
        <w:t>You</w:t>
      </w:r>
      <w:r w:rsidRPr="006A4E54">
        <w:rPr>
          <w:rStyle w:val="FootnoteReference"/>
        </w:rPr>
        <w:footnoteReference w:id="2"/>
      </w:r>
      <w:r w:rsidRPr="006A4E54">
        <w:t xml:space="preserve"> have requested that we audit the financial report of ABC Company Ltd., which comprises the statement of financial position as </w:t>
      </w:r>
      <w:proofErr w:type="gramStart"/>
      <w:r w:rsidRPr="006A4E54">
        <w:t>at</w:t>
      </w:r>
      <w:proofErr w:type="gramEnd"/>
      <w:r w:rsidRPr="006A4E54">
        <w:t xml:space="preserve"> 30 June 20X1 and the statement of comprehensive income, statement of changes in equity and statement of cash flows for the year then ended, and notes comprising a summary of significant accounting policies and other explanatory information, and the</w:t>
      </w:r>
      <w:r w:rsidRPr="007C79D2">
        <w:t xml:space="preserve"> directors’ declaration.  </w:t>
      </w:r>
    </w:p>
    <w:p w14:paraId="6CBDCBD9" w14:textId="77777777" w:rsidR="00942AE3" w:rsidRDefault="00942AE3" w:rsidP="00942AE3">
      <w:pPr>
        <w:pStyle w:val="ParaPlain"/>
      </w:pPr>
      <w:r>
        <w:t xml:space="preserve">You have also requested that we provide assurance in accordance with the terms of the grant agreement, titled </w:t>
      </w:r>
      <w:r w:rsidR="00CA531D">
        <w:t xml:space="preserve">(title) </w:t>
      </w:r>
      <w:r>
        <w:t xml:space="preserve">and dated </w:t>
      </w:r>
      <w:r w:rsidR="00CA531D">
        <w:t>(date)</w:t>
      </w:r>
      <w:r>
        <w:t xml:space="preserve"> that you have </w:t>
      </w:r>
      <w:proofErr w:type="gramStart"/>
      <w:r>
        <w:t>entered into</w:t>
      </w:r>
      <w:proofErr w:type="gramEnd"/>
      <w:r>
        <w:t xml:space="preserve"> with Government Department </w:t>
      </w:r>
      <w:r w:rsidR="00D54E5B">
        <w:t>(name)</w:t>
      </w:r>
      <w:r>
        <w:t xml:space="preserve">.  The </w:t>
      </w:r>
      <w:r w:rsidR="00D54E5B">
        <w:t>engagement</w:t>
      </w:r>
      <w:r>
        <w:t xml:space="preserve"> comprises an audit of the </w:t>
      </w:r>
      <w:r w:rsidR="00951860">
        <w:t xml:space="preserve">statement of grant </w:t>
      </w:r>
      <w:r>
        <w:t xml:space="preserve">income and expenditure </w:t>
      </w:r>
      <w:r w:rsidR="009E5D23">
        <w:t xml:space="preserve">for the period to </w:t>
      </w:r>
      <w:r w:rsidR="009E5D23" w:rsidRPr="00687841">
        <w:t>30 June </w:t>
      </w:r>
      <w:r w:rsidRPr="00687841">
        <w:t>20X1 and limited assurance in relation to the company’s compliance with the terms of the</w:t>
      </w:r>
      <w:r>
        <w:t xml:space="preserve"> grant agre</w:t>
      </w:r>
      <w:r w:rsidR="009E5D23">
        <w:t>ement for the period to 30 June </w:t>
      </w:r>
      <w:r>
        <w:t>20X1.</w:t>
      </w:r>
    </w:p>
    <w:p w14:paraId="484233B3" w14:textId="77777777" w:rsidR="00942AE3" w:rsidRPr="007C79D2" w:rsidRDefault="00942AE3" w:rsidP="00942AE3">
      <w:pPr>
        <w:pStyle w:val="ParaPlain"/>
      </w:pPr>
      <w:r w:rsidRPr="007C79D2">
        <w:t xml:space="preserve">We are pleased to confirm our acceptance and our understanding of this engagement by means of this letter.  Our </w:t>
      </w:r>
      <w:r w:rsidR="00873A3E">
        <w:t>engagement</w:t>
      </w:r>
      <w:r>
        <w:t xml:space="preserve"> </w:t>
      </w:r>
      <w:r w:rsidRPr="007C79D2">
        <w:t>will be conducted with the objective</w:t>
      </w:r>
      <w:r>
        <w:t>s</w:t>
      </w:r>
      <w:r w:rsidRPr="007C79D2">
        <w:t xml:space="preserve"> of our expressing an opinion on the financial report</w:t>
      </w:r>
      <w:r>
        <w:t xml:space="preserve"> and the statement of grant income and expenditure; and concluding on compliance with the terms of the grant agreement.</w:t>
      </w:r>
    </w:p>
    <w:p w14:paraId="2EC63B36" w14:textId="77777777" w:rsidR="00942AE3" w:rsidRPr="007C79D2" w:rsidRDefault="00942AE3" w:rsidP="00942AE3">
      <w:pPr>
        <w:pStyle w:val="ParaPlain"/>
        <w:rPr>
          <w:i/>
        </w:rPr>
      </w:pPr>
      <w:r w:rsidRPr="00687841">
        <w:t>[</w:t>
      </w:r>
      <w:r w:rsidRPr="00687841">
        <w:rPr>
          <w:i/>
        </w:rPr>
        <w:t>The responsibilities of the auditor</w:t>
      </w:r>
      <w:r w:rsidRPr="00687841">
        <w:rPr>
          <w:sz w:val="24"/>
        </w:rPr>
        <w:t>]</w:t>
      </w:r>
      <w:r w:rsidRPr="007C79D2">
        <w:rPr>
          <w:i/>
        </w:rPr>
        <w:t xml:space="preserve"> </w:t>
      </w:r>
    </w:p>
    <w:p w14:paraId="05DA50A6" w14:textId="77777777" w:rsidR="00942AE3" w:rsidRDefault="00942AE3" w:rsidP="00466A0F">
      <w:r w:rsidRPr="007C79D2">
        <w:t xml:space="preserve">We will conduct our audit in accordance with Australian Auditing </w:t>
      </w:r>
      <w:r w:rsidR="0000207D">
        <w:t>Standard</w:t>
      </w:r>
      <w:r w:rsidRPr="007C79D2">
        <w:t>s</w:t>
      </w:r>
      <w:r>
        <w:t xml:space="preserve"> and </w:t>
      </w:r>
      <w:r w:rsidR="00D54E5B">
        <w:t>our limited assurance engagement</w:t>
      </w:r>
      <w:r w:rsidR="00466A0F">
        <w:t xml:space="preserve"> in accordance with ASAE </w:t>
      </w:r>
      <w:r w:rsidR="00D54E5B">
        <w:t xml:space="preserve">3100 </w:t>
      </w:r>
      <w:r w:rsidR="00D54E5B" w:rsidRPr="005453FD">
        <w:rPr>
          <w:i/>
        </w:rPr>
        <w:t>Compliance Engagements</w:t>
      </w:r>
      <w:r w:rsidR="00D54E5B">
        <w:t xml:space="preserve"> </w:t>
      </w:r>
      <w:r>
        <w:t xml:space="preserve">issued by the Auditing and Assurance </w:t>
      </w:r>
      <w:r w:rsidR="0000207D">
        <w:t>Standard</w:t>
      </w:r>
      <w:r>
        <w:t>s Board (AUASB)</w:t>
      </w:r>
      <w:r w:rsidRPr="007C79D2">
        <w:t xml:space="preserve">.  Those </w:t>
      </w:r>
      <w:r w:rsidR="0000207D">
        <w:t>Standard</w:t>
      </w:r>
      <w:r w:rsidRPr="007C79D2">
        <w:t xml:space="preserve">s require that we comply with ethical requirements and plan and perform the </w:t>
      </w:r>
      <w:r w:rsidR="00D54E5B">
        <w:t xml:space="preserve">engagement </w:t>
      </w:r>
      <w:r w:rsidRPr="007C79D2">
        <w:t>to</w:t>
      </w:r>
      <w:r>
        <w:t>:</w:t>
      </w:r>
    </w:p>
    <w:p w14:paraId="2354B577" w14:textId="77777777" w:rsidR="00942AE3" w:rsidRDefault="00942AE3" w:rsidP="00425E87">
      <w:pPr>
        <w:pStyle w:val="ParaLevel2"/>
        <w:numPr>
          <w:ilvl w:val="1"/>
          <w:numId w:val="16"/>
        </w:numPr>
        <w:tabs>
          <w:tab w:val="clear" w:pos="1418"/>
        </w:tabs>
        <w:ind w:left="709"/>
      </w:pPr>
      <w:r>
        <w:lastRenderedPageBreak/>
        <w:t>O</w:t>
      </w:r>
      <w:r w:rsidRPr="007C79D2">
        <w:t>btain reasonable assurance about whether the financial report</w:t>
      </w:r>
      <w:r>
        <w:t xml:space="preserve"> and the statement of grant income and expenditure</w:t>
      </w:r>
      <w:r w:rsidRPr="007C79D2">
        <w:t xml:space="preserve"> </w:t>
      </w:r>
      <w:r>
        <w:t xml:space="preserve">relating to the </w:t>
      </w:r>
      <w:r w:rsidR="00D54E5B">
        <w:t xml:space="preserve">(title) </w:t>
      </w:r>
      <w:r>
        <w:t>grant, are</w:t>
      </w:r>
      <w:r w:rsidRPr="007C79D2">
        <w:t xml:space="preserve"> free from </w:t>
      </w:r>
      <w:r>
        <w:t>material misstatement.; and</w:t>
      </w:r>
    </w:p>
    <w:p w14:paraId="03C262D0" w14:textId="77777777" w:rsidR="00942AE3" w:rsidRDefault="00942AE3" w:rsidP="00425E87">
      <w:pPr>
        <w:pStyle w:val="ParaLevel2"/>
        <w:numPr>
          <w:ilvl w:val="1"/>
          <w:numId w:val="16"/>
        </w:numPr>
        <w:tabs>
          <w:tab w:val="clear" w:pos="1418"/>
        </w:tabs>
        <w:ind w:left="709"/>
      </w:pPr>
      <w:r>
        <w:t xml:space="preserve">Obtain limited assurance about whether anything has come to our attention to cause us to believe that the company has not complied with the requirements of the grant agreement dated </w:t>
      </w:r>
      <w:r w:rsidR="00CA531D">
        <w:t>(date)</w:t>
      </w:r>
      <w:r w:rsidR="00221D3B">
        <w:t xml:space="preserve"> </w:t>
      </w:r>
      <w:r w:rsidR="00115770">
        <w:t>with Government Department </w:t>
      </w:r>
      <w:r w:rsidR="00D54E5B">
        <w:t>(name)</w:t>
      </w:r>
      <w:r>
        <w:t>.</w:t>
      </w:r>
    </w:p>
    <w:p w14:paraId="53556B1A" w14:textId="77777777" w:rsidR="00942AE3" w:rsidRPr="007C79D2" w:rsidRDefault="00942AE3" w:rsidP="00942AE3">
      <w:pPr>
        <w:pStyle w:val="ParaPlain"/>
      </w:pPr>
      <w:r w:rsidRPr="007C79D2">
        <w:t>An audit involves performing procedures to obtain audit evidence about the amounts and disclosures in the financial report</w:t>
      </w:r>
      <w:r>
        <w:t xml:space="preserve"> and</w:t>
      </w:r>
      <w:r w:rsidR="00D54E5B">
        <w:t xml:space="preserve"> the grant</w:t>
      </w:r>
      <w:r>
        <w:t xml:space="preserve"> income and expenditure statement</w:t>
      </w:r>
      <w:r w:rsidRPr="007C79D2">
        <w:t>.  The procedures selected depend on the auditor’s judgement, including the assessment of the risks of material misstatement of the financial report</w:t>
      </w:r>
      <w:r>
        <w:t xml:space="preserve"> and statement of income and expenditure</w:t>
      </w:r>
      <w:r w:rsidRPr="007C79D2">
        <w:t>, whether due to fraud or error.  An audit also includes evaluating the appropriateness of accounting policies used and the reasonableness of accounting estimates made by management, as well as evaluating the overall presentation of the financial report</w:t>
      </w:r>
      <w:r>
        <w:t xml:space="preserve"> and the</w:t>
      </w:r>
      <w:r w:rsidR="00221D3B">
        <w:t xml:space="preserve"> statement of grant</w:t>
      </w:r>
      <w:r>
        <w:t xml:space="preserve"> income and expenditure</w:t>
      </w:r>
      <w:r w:rsidRPr="007C79D2">
        <w:t>.</w:t>
      </w:r>
    </w:p>
    <w:p w14:paraId="0EFA9E5D" w14:textId="77777777" w:rsidR="00D54E5B" w:rsidRDefault="00D54E5B" w:rsidP="00942AE3">
      <w:pPr>
        <w:pStyle w:val="ParaPlain"/>
      </w:pPr>
      <w:r>
        <w:t>A limited assurance engagement und</w:t>
      </w:r>
      <w:r w:rsidR="00253E22">
        <w:t>ertaken in accordance with ASAE </w:t>
      </w:r>
      <w:r>
        <w:t xml:space="preserve">3100 involves </w:t>
      </w:r>
      <w:r w:rsidR="00375897">
        <w:t xml:space="preserve">[level of detail about procedures to be determined by the auditor].  </w:t>
      </w:r>
      <w:r w:rsidR="00031F43">
        <w:t>A limited assurance engagement is substantially less in scope than a reasonable assurance engagement.</w:t>
      </w:r>
    </w:p>
    <w:p w14:paraId="3F9A0810" w14:textId="77777777" w:rsidR="00942AE3" w:rsidRPr="007C79D2" w:rsidRDefault="00942AE3" w:rsidP="00942AE3">
      <w:pPr>
        <w:pStyle w:val="ParaPlain"/>
      </w:pPr>
      <w:r w:rsidRPr="007C79D2">
        <w:t>Because of the inherent limitations of an audit</w:t>
      </w:r>
      <w:r w:rsidR="00031F43">
        <w:t xml:space="preserve"> or assurance engagement</w:t>
      </w:r>
      <w:r w:rsidRPr="007C79D2">
        <w:t xml:space="preserve">, together with the inherent limitations of internal control, there is an unavoidable risk that some material misstatements </w:t>
      </w:r>
      <w:r w:rsidR="00E27E8E">
        <w:t xml:space="preserve">or </w:t>
      </w:r>
      <w:r w:rsidR="00E27E8E">
        <w:br/>
        <w:t>non-</w:t>
      </w:r>
      <w:r w:rsidR="00031F43">
        <w:t xml:space="preserve">compliance </w:t>
      </w:r>
      <w:r w:rsidRPr="007C79D2">
        <w:t xml:space="preserve">may not be detected, even though the </w:t>
      </w:r>
      <w:r w:rsidR="00031F43">
        <w:t>engagement</w:t>
      </w:r>
      <w:r w:rsidR="00031F43" w:rsidRPr="007C79D2">
        <w:t xml:space="preserve"> </w:t>
      </w:r>
      <w:r w:rsidRPr="007C79D2">
        <w:t>is properly planned and performed in accordance with A</w:t>
      </w:r>
      <w:r w:rsidR="00031F43">
        <w:t>UASB</w:t>
      </w:r>
      <w:r w:rsidRPr="007C79D2">
        <w:t xml:space="preserve"> </w:t>
      </w:r>
      <w:r w:rsidR="0000207D">
        <w:t>Standard</w:t>
      </w:r>
      <w:r w:rsidRPr="007C79D2">
        <w:t>s.</w:t>
      </w:r>
    </w:p>
    <w:p w14:paraId="13342315" w14:textId="77777777" w:rsidR="00942AE3" w:rsidRPr="007C79D2" w:rsidRDefault="00942AE3" w:rsidP="00942AE3">
      <w:pPr>
        <w:pStyle w:val="ParaPlain"/>
      </w:pPr>
      <w:r w:rsidRPr="007C79D2">
        <w:t xml:space="preserve">In making our risk assessments, we consider internal control relevant to the </w:t>
      </w:r>
      <w:r w:rsidR="00221D3B">
        <w:t>company’s</w:t>
      </w:r>
      <w:r w:rsidR="00221D3B" w:rsidRPr="007C79D2">
        <w:t xml:space="preserve"> </w:t>
      </w:r>
      <w:r w:rsidRPr="007C79D2">
        <w:t>preparation of the financial report</w:t>
      </w:r>
      <w:r>
        <w:t xml:space="preserve"> and </w:t>
      </w:r>
      <w:r w:rsidR="00951860">
        <w:t xml:space="preserve">the </w:t>
      </w:r>
      <w:r>
        <w:t>statement of grant income and expenditure</w:t>
      </w:r>
      <w:r w:rsidR="00031F43">
        <w:t>; and its compliance with the grant agreement</w:t>
      </w:r>
      <w:r w:rsidRPr="007C79D2">
        <w:t xml:space="preserve"> </w:t>
      </w:r>
      <w:proofErr w:type="gramStart"/>
      <w:r w:rsidRPr="007C79D2">
        <w:t>in order to</w:t>
      </w:r>
      <w:proofErr w:type="gramEnd"/>
      <w:r w:rsidRPr="007C79D2">
        <w:t xml:space="preserve"> design procedures that are appropriate in the circumstances, but not for the purpose of expressing an opinion</w:t>
      </w:r>
      <w:r w:rsidR="00031F43">
        <w:t xml:space="preserve"> or conclusion</w:t>
      </w:r>
      <w:r w:rsidRPr="007C79D2">
        <w:t xml:space="preserve"> on the effectiveness of the entity’s internal control.  However, we will communicate to you in writing concerning any significant deficiencies in internal control relevant to the audit of the financial report</w:t>
      </w:r>
      <w:r>
        <w:t xml:space="preserve"> and the statement of grant income and expenditure</w:t>
      </w:r>
      <w:r w:rsidR="00AF3B44">
        <w:t xml:space="preserve">; and the review of compliance with </w:t>
      </w:r>
      <w:r w:rsidR="00221D3B">
        <w:t xml:space="preserve">the </w:t>
      </w:r>
      <w:r w:rsidR="00AF3B44">
        <w:t>grant agreement,</w:t>
      </w:r>
      <w:r w:rsidRPr="007C79D2">
        <w:t xml:space="preserve"> that we have identified during the </w:t>
      </w:r>
      <w:r w:rsidR="00AF3B44">
        <w:t>engagement</w:t>
      </w:r>
      <w:r w:rsidRPr="007C79D2">
        <w:t>.</w:t>
      </w:r>
    </w:p>
    <w:p w14:paraId="5232AB3A" w14:textId="77777777" w:rsidR="00942AE3" w:rsidRPr="007C79D2" w:rsidRDefault="00942AE3" w:rsidP="00942AE3">
      <w:pPr>
        <w:pStyle w:val="ParaPlain"/>
      </w:pPr>
      <w:r w:rsidRPr="007C79D2">
        <w:t>[</w:t>
      </w:r>
      <w:r w:rsidRPr="007C79D2">
        <w:rPr>
          <w:i/>
        </w:rPr>
        <w:t>The responsibilities of management</w:t>
      </w:r>
      <w:bookmarkStart w:id="0" w:name="OLE_LINK1"/>
      <w:bookmarkStart w:id="1" w:name="OLE_LINK2"/>
      <w:r w:rsidRPr="007C79D2">
        <w:rPr>
          <w:i/>
        </w:rPr>
        <w:t xml:space="preserve"> </w:t>
      </w:r>
      <w:bookmarkEnd w:id="0"/>
      <w:bookmarkEnd w:id="1"/>
      <w:r w:rsidRPr="007C79D2">
        <w:rPr>
          <w:i/>
        </w:rPr>
        <w:t xml:space="preserve">and identification of the applicable financial reporting frameworks </w:t>
      </w:r>
      <w:r w:rsidRPr="007C79D2">
        <w:t>(</w:t>
      </w:r>
      <w:r w:rsidRPr="007C79D2">
        <w:rPr>
          <w:i/>
        </w:rPr>
        <w:t>for purposes of this example, it is assumed that the auditor has not determined that the law or regulation prescribes those responsibilities in appropriate terms</w:t>
      </w:r>
      <w:r>
        <w:t>)</w:t>
      </w:r>
      <w:r w:rsidRPr="007C79D2">
        <w:t>.]</w:t>
      </w:r>
    </w:p>
    <w:p w14:paraId="7CDFBEA9" w14:textId="77777777" w:rsidR="00942AE3" w:rsidRPr="007C79D2" w:rsidRDefault="00942AE3" w:rsidP="00942AE3">
      <w:pPr>
        <w:pStyle w:val="ParaPlain"/>
      </w:pPr>
      <w:r w:rsidRPr="007C79D2">
        <w:t xml:space="preserve">Our </w:t>
      </w:r>
      <w:r w:rsidR="00CB47D9">
        <w:t>engagement</w:t>
      </w:r>
      <w:r w:rsidR="00CB47D9" w:rsidRPr="007C79D2">
        <w:t xml:space="preserve"> </w:t>
      </w:r>
      <w:r w:rsidRPr="007C79D2">
        <w:t>will be conducted on the basis that [management and, where appropriate, those charged with governance]</w:t>
      </w:r>
      <w:r w:rsidRPr="008345DB">
        <w:rPr>
          <w:rStyle w:val="FootnoteReference"/>
        </w:rPr>
        <w:footnoteReference w:id="3"/>
      </w:r>
      <w:r w:rsidRPr="007C79D2">
        <w:t xml:space="preserve"> acknowledge and understand that they have responsibility</w:t>
      </w:r>
      <w:r>
        <w:t xml:space="preserve"> for</w:t>
      </w:r>
      <w:r w:rsidRPr="007C79D2">
        <w:t>:</w:t>
      </w:r>
    </w:p>
    <w:p w14:paraId="2EA25D7F" w14:textId="77777777" w:rsidR="00942AE3" w:rsidRDefault="00942AE3" w:rsidP="00425E87">
      <w:pPr>
        <w:pStyle w:val="ParaLevel2"/>
        <w:numPr>
          <w:ilvl w:val="1"/>
          <w:numId w:val="17"/>
        </w:numPr>
        <w:tabs>
          <w:tab w:val="clear" w:pos="1418"/>
        </w:tabs>
        <w:ind w:left="709"/>
      </w:pPr>
      <w:r>
        <w:t>T</w:t>
      </w:r>
      <w:r w:rsidRPr="007C79D2">
        <w:t xml:space="preserve">he preparation of the financial report that gives a true and fair view in accordance with the </w:t>
      </w:r>
      <w:r>
        <w:rPr>
          <w:i/>
        </w:rPr>
        <w:t>Corporations Act 2001</w:t>
      </w:r>
      <w:r w:rsidRPr="007C79D2">
        <w:t xml:space="preserve"> and Australian Accounting </w:t>
      </w:r>
      <w:r w:rsidR="0000207D">
        <w:t>Standard</w:t>
      </w:r>
      <w:r w:rsidRPr="007C79D2">
        <w:t>s;</w:t>
      </w:r>
      <w:r w:rsidRPr="008345DB">
        <w:rPr>
          <w:rStyle w:val="FootnoteReference"/>
        </w:rPr>
        <w:footnoteReference w:id="4"/>
      </w:r>
      <w:r w:rsidRPr="007C79D2">
        <w:t xml:space="preserve"> </w:t>
      </w:r>
    </w:p>
    <w:p w14:paraId="25E98D9B" w14:textId="77777777" w:rsidR="00942AE3" w:rsidRDefault="00942AE3" w:rsidP="00425E87">
      <w:pPr>
        <w:pStyle w:val="ParaLevel2"/>
        <w:numPr>
          <w:ilvl w:val="1"/>
          <w:numId w:val="17"/>
        </w:numPr>
        <w:tabs>
          <w:tab w:val="clear" w:pos="1418"/>
        </w:tabs>
        <w:ind w:left="709"/>
      </w:pPr>
      <w:r>
        <w:t xml:space="preserve">The preparation of the statement of grant income and expenditure in accordance with a cash basis of </w:t>
      </w:r>
      <w:proofErr w:type="gramStart"/>
      <w:r>
        <w:t>accounting;</w:t>
      </w:r>
      <w:proofErr w:type="gramEnd"/>
      <w:r>
        <w:t xml:space="preserve"> </w:t>
      </w:r>
    </w:p>
    <w:p w14:paraId="0BEA3D31" w14:textId="77777777" w:rsidR="00942AE3" w:rsidRPr="007C79D2" w:rsidRDefault="00942AE3" w:rsidP="00425E87">
      <w:pPr>
        <w:pStyle w:val="ParaLevel2"/>
        <w:numPr>
          <w:ilvl w:val="1"/>
          <w:numId w:val="17"/>
        </w:numPr>
        <w:tabs>
          <w:tab w:val="clear" w:pos="1418"/>
        </w:tabs>
        <w:ind w:left="709"/>
      </w:pPr>
      <w:r>
        <w:t>Compliance with the terms of the grant agreement with Government Department </w:t>
      </w:r>
      <w:r w:rsidR="001E22E6">
        <w:t>(name)</w:t>
      </w:r>
      <w:r>
        <w:t>; and</w:t>
      </w:r>
    </w:p>
    <w:p w14:paraId="343A3806" w14:textId="77777777" w:rsidR="00942AE3" w:rsidRPr="007C79D2" w:rsidRDefault="00942AE3" w:rsidP="00425E87">
      <w:pPr>
        <w:pStyle w:val="ParaLevel2"/>
        <w:numPr>
          <w:ilvl w:val="1"/>
          <w:numId w:val="17"/>
        </w:numPr>
        <w:tabs>
          <w:tab w:val="clear" w:pos="1418"/>
        </w:tabs>
        <w:ind w:left="709"/>
      </w:pPr>
      <w:r>
        <w:t>S</w:t>
      </w:r>
      <w:r w:rsidRPr="007C79D2">
        <w:t>uch internal control as [management] determines is necessary to enable the preparation of the financial report</w:t>
      </w:r>
      <w:r>
        <w:t xml:space="preserve"> and the statement of grant income and expenditure</w:t>
      </w:r>
      <w:r w:rsidRPr="007C79D2">
        <w:t xml:space="preserve"> that is free from material misstatement, whether due to fraud or error</w:t>
      </w:r>
      <w:r w:rsidR="00B13FE3">
        <w:t>; and compliance with the grant agreement</w:t>
      </w:r>
      <w:r w:rsidRPr="007C79D2">
        <w:t>; and</w:t>
      </w:r>
    </w:p>
    <w:p w14:paraId="38841300" w14:textId="77777777" w:rsidR="00253E22" w:rsidRDefault="00253E22">
      <w:pPr>
        <w:spacing w:line="240" w:lineRule="auto"/>
      </w:pPr>
      <w:r>
        <w:br w:type="page"/>
      </w:r>
    </w:p>
    <w:p w14:paraId="3DD9B227" w14:textId="77777777" w:rsidR="00942AE3" w:rsidRPr="007C79D2" w:rsidRDefault="00942AE3" w:rsidP="00942AE3">
      <w:pPr>
        <w:pStyle w:val="ParaPlain"/>
      </w:pPr>
      <w:r w:rsidRPr="007C79D2">
        <w:lastRenderedPageBreak/>
        <w:t>To provide us with:</w:t>
      </w:r>
    </w:p>
    <w:p w14:paraId="63946320" w14:textId="77777777" w:rsidR="00942AE3" w:rsidRPr="007C79D2" w:rsidRDefault="00942AE3" w:rsidP="00425E87">
      <w:pPr>
        <w:pStyle w:val="ParaLevel2"/>
        <w:numPr>
          <w:ilvl w:val="1"/>
          <w:numId w:val="18"/>
        </w:numPr>
        <w:tabs>
          <w:tab w:val="clear" w:pos="1418"/>
        </w:tabs>
        <w:ind w:left="709"/>
      </w:pPr>
      <w:r w:rsidRPr="007C79D2">
        <w:t xml:space="preserve">Access to all information of which the directors and management are aware that is relevant to the preparation of the financial report </w:t>
      </w:r>
      <w:r>
        <w:t>and the statement of grant income and expenditure</w:t>
      </w:r>
      <w:r w:rsidR="001E22E6">
        <w:t>; and compliance with the grant agreement,</w:t>
      </w:r>
      <w:r>
        <w:t xml:space="preserve"> </w:t>
      </w:r>
      <w:r w:rsidRPr="007C79D2">
        <w:t xml:space="preserve">such as records, documentation and other </w:t>
      </w:r>
      <w:proofErr w:type="gramStart"/>
      <w:r w:rsidRPr="007C79D2">
        <w:t>matters;</w:t>
      </w:r>
      <w:proofErr w:type="gramEnd"/>
    </w:p>
    <w:p w14:paraId="4EAB9E1D" w14:textId="77777777" w:rsidR="00942AE3" w:rsidRPr="007C79D2" w:rsidRDefault="00942AE3" w:rsidP="00942AE3">
      <w:pPr>
        <w:pStyle w:val="ParaLevel2"/>
        <w:tabs>
          <w:tab w:val="clear" w:pos="1418"/>
        </w:tabs>
        <w:ind w:left="709"/>
      </w:pPr>
      <w:r w:rsidRPr="007C79D2">
        <w:t xml:space="preserve">Additional information that we may request from the directors and management for the purpose of the </w:t>
      </w:r>
      <w:r w:rsidR="001E22E6">
        <w:t>engagement</w:t>
      </w:r>
      <w:r w:rsidRPr="007C79D2">
        <w:t>; and</w:t>
      </w:r>
    </w:p>
    <w:p w14:paraId="28DD900F" w14:textId="77777777" w:rsidR="00942AE3" w:rsidRPr="007C79D2" w:rsidRDefault="00942AE3" w:rsidP="00942AE3">
      <w:pPr>
        <w:pStyle w:val="ParaLevel2"/>
        <w:tabs>
          <w:tab w:val="clear" w:pos="1418"/>
        </w:tabs>
        <w:ind w:left="709"/>
      </w:pPr>
      <w:r w:rsidRPr="007C79D2">
        <w:t xml:space="preserve">Unrestricted access to persons within the </w:t>
      </w:r>
      <w:r>
        <w:t>company</w:t>
      </w:r>
      <w:r w:rsidRPr="007C79D2">
        <w:t xml:space="preserve"> from whom we determine it necessary to obtain audit </w:t>
      </w:r>
      <w:r>
        <w:t xml:space="preserve">and other assurance </w:t>
      </w:r>
      <w:r w:rsidRPr="007C79D2">
        <w:t>evidence.</w:t>
      </w:r>
    </w:p>
    <w:p w14:paraId="56EC5AE7" w14:textId="77777777" w:rsidR="00942AE3" w:rsidRPr="007C79D2" w:rsidRDefault="00942AE3" w:rsidP="00942AE3">
      <w:pPr>
        <w:pStyle w:val="ParaPlain"/>
      </w:pPr>
      <w:r w:rsidRPr="007C79D2">
        <w:t xml:space="preserve">As part of our </w:t>
      </w:r>
      <w:r w:rsidR="00CF2A55">
        <w:t>engagement</w:t>
      </w:r>
      <w:r w:rsidRPr="007C79D2">
        <w:t xml:space="preserve">, we will request from [management and, where appropriate, those charged with governance], written confirmation concerning representations made to us in connection with the </w:t>
      </w:r>
      <w:r w:rsidR="00CF2A55">
        <w:t>engagement</w:t>
      </w:r>
      <w:r w:rsidRPr="007C79D2">
        <w:t>.</w:t>
      </w:r>
    </w:p>
    <w:p w14:paraId="44682663" w14:textId="77777777" w:rsidR="00942AE3" w:rsidRPr="007C79D2" w:rsidRDefault="00942AE3" w:rsidP="00942AE3">
      <w:pPr>
        <w:pStyle w:val="ParaPlain"/>
      </w:pPr>
      <w:r w:rsidRPr="007C79D2">
        <w:t xml:space="preserve">We look forward to full cooperation from </w:t>
      </w:r>
      <w:r>
        <w:t xml:space="preserve">you and </w:t>
      </w:r>
      <w:r w:rsidRPr="007C79D2">
        <w:t xml:space="preserve">your staff during our </w:t>
      </w:r>
      <w:r w:rsidR="00CF2A55">
        <w:t>engagement</w:t>
      </w:r>
      <w:r w:rsidRPr="007C79D2">
        <w:t>.</w:t>
      </w:r>
    </w:p>
    <w:p w14:paraId="6A956EF7" w14:textId="77777777" w:rsidR="00942AE3" w:rsidRPr="007C79D2" w:rsidRDefault="00942AE3" w:rsidP="00942AE3">
      <w:pPr>
        <w:pStyle w:val="ParaPlain"/>
      </w:pPr>
      <w:r w:rsidRPr="007C79D2">
        <w:t>[</w:t>
      </w:r>
      <w:r w:rsidRPr="007C79D2">
        <w:rPr>
          <w:i/>
        </w:rPr>
        <w:t>Other relevant information</w:t>
      </w:r>
      <w:r w:rsidRPr="007C79D2">
        <w:t>]</w:t>
      </w:r>
    </w:p>
    <w:p w14:paraId="01CEF31E" w14:textId="77777777" w:rsidR="00942AE3" w:rsidRPr="007C79D2" w:rsidRDefault="00942AE3" w:rsidP="00942AE3">
      <w:pPr>
        <w:pStyle w:val="ParaPlain"/>
      </w:pPr>
      <w:r w:rsidRPr="007C79D2">
        <w:t>[</w:t>
      </w:r>
      <w:r w:rsidRPr="007C79D2">
        <w:rPr>
          <w:i/>
        </w:rPr>
        <w:t xml:space="preserve">Insert other information, such as fee arrangements, </w:t>
      </w:r>
      <w:proofErr w:type="gramStart"/>
      <w:r w:rsidRPr="007C79D2">
        <w:rPr>
          <w:i/>
        </w:rPr>
        <w:t>billings</w:t>
      </w:r>
      <w:proofErr w:type="gramEnd"/>
      <w:r w:rsidRPr="007C79D2">
        <w:rPr>
          <w:i/>
        </w:rPr>
        <w:t xml:space="preserve"> and other specific terms, as appropriate</w:t>
      </w:r>
      <w:r w:rsidRPr="007C79D2">
        <w:t>.]</w:t>
      </w:r>
    </w:p>
    <w:p w14:paraId="7B518343" w14:textId="77777777" w:rsidR="00942AE3" w:rsidRPr="007C79D2" w:rsidRDefault="00942AE3" w:rsidP="00942AE3">
      <w:pPr>
        <w:pStyle w:val="ParaPlain"/>
      </w:pPr>
      <w:r w:rsidRPr="007C79D2">
        <w:t>[</w:t>
      </w:r>
      <w:r w:rsidRPr="007C79D2">
        <w:rPr>
          <w:i/>
        </w:rPr>
        <w:t>Reporting</w:t>
      </w:r>
      <w:r w:rsidRPr="007C79D2">
        <w:t>]</w:t>
      </w:r>
    </w:p>
    <w:p w14:paraId="0125987B" w14:textId="77777777" w:rsidR="00942AE3" w:rsidRDefault="00942AE3" w:rsidP="00942AE3">
      <w:pPr>
        <w:pStyle w:val="ParaPlain"/>
      </w:pPr>
      <w:r>
        <w:t>Our intention is to issue:</w:t>
      </w:r>
    </w:p>
    <w:p w14:paraId="1A5769E6" w14:textId="77777777" w:rsidR="00942AE3" w:rsidRDefault="00942AE3" w:rsidP="00425E87">
      <w:pPr>
        <w:pStyle w:val="ParaLevel2"/>
        <w:numPr>
          <w:ilvl w:val="1"/>
          <w:numId w:val="19"/>
        </w:numPr>
        <w:tabs>
          <w:tab w:val="clear" w:pos="1418"/>
        </w:tabs>
        <w:ind w:left="709"/>
      </w:pPr>
      <w:r>
        <w:t xml:space="preserve">A single auditor’s report in relation to the company’s general purpose financial report for the year ending </w:t>
      </w:r>
      <w:r w:rsidR="00CF2A55">
        <w:t>(date)</w:t>
      </w:r>
      <w:r>
        <w:t>; and</w:t>
      </w:r>
    </w:p>
    <w:p w14:paraId="26864D69" w14:textId="77777777" w:rsidR="00942AE3" w:rsidRDefault="00942AE3" w:rsidP="00425E87">
      <w:pPr>
        <w:pStyle w:val="ParaLevel2"/>
        <w:numPr>
          <w:ilvl w:val="1"/>
          <w:numId w:val="19"/>
        </w:numPr>
        <w:tabs>
          <w:tab w:val="clear" w:pos="1418"/>
        </w:tabs>
        <w:ind w:left="709"/>
      </w:pPr>
      <w:r>
        <w:t>A separate single</w:t>
      </w:r>
      <w:r>
        <w:noBreakHyphen/>
        <w:t>form auditor’s report comprising:</w:t>
      </w:r>
    </w:p>
    <w:p w14:paraId="0954849C" w14:textId="77777777" w:rsidR="00942AE3" w:rsidRDefault="00942AE3" w:rsidP="00942AE3">
      <w:pPr>
        <w:pStyle w:val="ParaLevel3"/>
        <w:tabs>
          <w:tab w:val="clear" w:pos="2127"/>
        </w:tabs>
        <w:ind w:left="1418"/>
      </w:pPr>
      <w:r>
        <w:t>Our opinion on the statement of grant income and expenditure; and</w:t>
      </w:r>
    </w:p>
    <w:p w14:paraId="0A700D22" w14:textId="77777777" w:rsidR="00942AE3" w:rsidRDefault="00942AE3" w:rsidP="00942AE3">
      <w:pPr>
        <w:pStyle w:val="ParaLevel3"/>
        <w:tabs>
          <w:tab w:val="clear" w:pos="2127"/>
        </w:tabs>
        <w:ind w:left="1418"/>
      </w:pPr>
      <w:r>
        <w:t>Our conclusion on the company’s compliance with the terms of the grant agreement with Government Department </w:t>
      </w:r>
      <w:r w:rsidR="008920FC">
        <w:t>(name)</w:t>
      </w:r>
      <w:r>
        <w:t>.</w:t>
      </w:r>
    </w:p>
    <w:p w14:paraId="07B492E1" w14:textId="77777777" w:rsidR="00942AE3" w:rsidRPr="007C79D2" w:rsidRDefault="00942AE3" w:rsidP="00942AE3">
      <w:pPr>
        <w:pStyle w:val="ParaPlain"/>
      </w:pPr>
      <w:r w:rsidRPr="007C79D2">
        <w:t>[</w:t>
      </w:r>
      <w:r w:rsidRPr="007C79D2">
        <w:rPr>
          <w:i/>
        </w:rPr>
        <w:t>Insert appropriate reference to the expected form and content of the auditor’s reports</w:t>
      </w:r>
      <w:r w:rsidRPr="007C79D2">
        <w:t>.]</w:t>
      </w:r>
    </w:p>
    <w:p w14:paraId="35738271" w14:textId="77777777" w:rsidR="00942AE3" w:rsidRPr="007C79D2" w:rsidRDefault="00942AE3" w:rsidP="00942AE3">
      <w:pPr>
        <w:pStyle w:val="ParaPlain"/>
      </w:pPr>
      <w:r w:rsidRPr="007C79D2">
        <w:t>The form and content of our report</w:t>
      </w:r>
      <w:r>
        <w:t>s</w:t>
      </w:r>
      <w:r w:rsidRPr="007C79D2">
        <w:t xml:space="preserve"> may need to be amended in the light of our findings.</w:t>
      </w:r>
    </w:p>
    <w:p w14:paraId="2B5FE9D4" w14:textId="77777777" w:rsidR="00942AE3" w:rsidRPr="007C79D2" w:rsidRDefault="00942AE3" w:rsidP="00942AE3">
      <w:pPr>
        <w:pStyle w:val="ParaPlain"/>
        <w:rPr>
          <w:b/>
        </w:rPr>
      </w:pPr>
      <w:r w:rsidRPr="007C79D2">
        <w:rPr>
          <w:b/>
        </w:rPr>
        <w:t xml:space="preserve">Other Matters under the </w:t>
      </w:r>
      <w:r>
        <w:rPr>
          <w:b/>
          <w:i/>
        </w:rPr>
        <w:t>Corporations Act 2001</w:t>
      </w:r>
    </w:p>
    <w:p w14:paraId="199A31CD" w14:textId="77777777" w:rsidR="00942AE3" w:rsidRPr="007C79D2" w:rsidRDefault="00942AE3" w:rsidP="00942AE3">
      <w:pPr>
        <w:pStyle w:val="ParaPlain"/>
        <w:rPr>
          <w:i/>
        </w:rPr>
      </w:pPr>
      <w:r w:rsidRPr="007C79D2">
        <w:rPr>
          <w:i/>
        </w:rPr>
        <w:t>Independence</w:t>
      </w:r>
    </w:p>
    <w:p w14:paraId="4B753966" w14:textId="77777777" w:rsidR="00942AE3" w:rsidRPr="007C79D2" w:rsidRDefault="00942AE3" w:rsidP="00942AE3">
      <w:pPr>
        <w:pStyle w:val="ParaPlain"/>
      </w:pPr>
      <w:r w:rsidRPr="007C79D2">
        <w:t xml:space="preserve">We confirm that, to the best of our knowledge and belief, we currently meet the independence requirements of the </w:t>
      </w:r>
      <w:r>
        <w:rPr>
          <w:i/>
        </w:rPr>
        <w:t>Corporations Act 2001</w:t>
      </w:r>
      <w:r w:rsidRPr="007C79D2">
        <w:t xml:space="preserve"> in relation to the audit of the financial report.  In conducting our audit of the financial report, should we become aware that we have contravened the independence requirements of the </w:t>
      </w:r>
      <w:r>
        <w:rPr>
          <w:i/>
        </w:rPr>
        <w:t>Corporations Act 2001</w:t>
      </w:r>
      <w:r w:rsidRPr="007C79D2">
        <w:t xml:space="preserve">, we shall notify you on a timely basis.  As part of our audit process, we shall also provide you with a written independence declaration as required by the </w:t>
      </w:r>
      <w:r>
        <w:rPr>
          <w:i/>
        </w:rPr>
        <w:t>Corporations Act 2001</w:t>
      </w:r>
      <w:r w:rsidR="00253E22">
        <w:t>.</w:t>
      </w:r>
    </w:p>
    <w:p w14:paraId="6B27D32C" w14:textId="77777777" w:rsidR="00942AE3" w:rsidRPr="007C79D2" w:rsidRDefault="00942AE3" w:rsidP="00942AE3">
      <w:pPr>
        <w:pStyle w:val="ParaPlain"/>
      </w:pPr>
      <w:r w:rsidRPr="007C79D2">
        <w:t xml:space="preserve">The </w:t>
      </w:r>
      <w:r>
        <w:rPr>
          <w:i/>
        </w:rPr>
        <w:t>Corporations Act 2001</w:t>
      </w:r>
      <w:r w:rsidRPr="007C79D2">
        <w:t xml:space="preserve"> includes specific restrictions on the employment relationships that can exist between the audited entity and its auditors.  To assist us in meeting the independence requirements of the </w:t>
      </w:r>
      <w:r>
        <w:rPr>
          <w:i/>
        </w:rPr>
        <w:t>Corporations Act 2001</w:t>
      </w:r>
      <w:r w:rsidRPr="007C79D2">
        <w:t>, and to the extent permitted by law and regulation, we request you discuss with us:</w:t>
      </w:r>
    </w:p>
    <w:p w14:paraId="71DD2602" w14:textId="77777777" w:rsidR="00942AE3" w:rsidRPr="007C79D2" w:rsidRDefault="00942AE3" w:rsidP="00425E87">
      <w:pPr>
        <w:pStyle w:val="ParaLevel2"/>
        <w:numPr>
          <w:ilvl w:val="1"/>
          <w:numId w:val="20"/>
        </w:numPr>
        <w:tabs>
          <w:tab w:val="clear" w:pos="1418"/>
        </w:tabs>
        <w:ind w:left="709"/>
      </w:pPr>
      <w:r w:rsidRPr="007C79D2">
        <w:t>the provision of services offered to you by [</w:t>
      </w:r>
      <w:r w:rsidRPr="007C79D2">
        <w:rPr>
          <w:i/>
        </w:rPr>
        <w:t>insert firm name</w:t>
      </w:r>
      <w:r w:rsidRPr="007C79D2">
        <w:t>] prior to engaging or accepting the service; and</w:t>
      </w:r>
    </w:p>
    <w:p w14:paraId="4C0811A3" w14:textId="77777777" w:rsidR="00942AE3" w:rsidRPr="007C79D2" w:rsidRDefault="00942AE3" w:rsidP="00425E87">
      <w:pPr>
        <w:pStyle w:val="ParaLevel2"/>
        <w:numPr>
          <w:ilvl w:val="1"/>
          <w:numId w:val="20"/>
        </w:numPr>
        <w:tabs>
          <w:tab w:val="clear" w:pos="1418"/>
        </w:tabs>
        <w:ind w:left="709"/>
      </w:pPr>
      <w:r w:rsidRPr="007C79D2">
        <w:lastRenderedPageBreak/>
        <w:t>the prospective employment opportunities of any current or former partner or professional employee of [</w:t>
      </w:r>
      <w:r w:rsidRPr="007C79D2">
        <w:rPr>
          <w:i/>
        </w:rPr>
        <w:t>insert firm name</w:t>
      </w:r>
      <w:r w:rsidRPr="007C79D2">
        <w:t>] prior to the commencement of formal employment discussions with the current or former partner or professional employee.</w:t>
      </w:r>
    </w:p>
    <w:p w14:paraId="6C997E3E" w14:textId="77777777" w:rsidR="00942AE3" w:rsidRPr="007C79D2" w:rsidRDefault="00942AE3" w:rsidP="00942AE3">
      <w:pPr>
        <w:pStyle w:val="ParaPlain"/>
        <w:rPr>
          <w:i/>
        </w:rPr>
      </w:pPr>
      <w:r w:rsidRPr="007C79D2">
        <w:rPr>
          <w:i/>
        </w:rPr>
        <w:t>Annual General Meetings</w:t>
      </w:r>
    </w:p>
    <w:p w14:paraId="578CFD2B" w14:textId="77777777" w:rsidR="00942AE3" w:rsidRPr="007C79D2" w:rsidRDefault="00942AE3" w:rsidP="00942AE3">
      <w:pPr>
        <w:pStyle w:val="ParaPlain"/>
      </w:pPr>
      <w:r w:rsidRPr="007C79D2">
        <w:t xml:space="preserve">The </w:t>
      </w:r>
      <w:r>
        <w:rPr>
          <w:i/>
        </w:rPr>
        <w:t>Corporations Act 2001</w:t>
      </w:r>
      <w:r w:rsidRPr="007C79D2">
        <w:t xml:space="preserve"> provides that shareholders can submit written questions to the auditor before an Annual General Meeting </w:t>
      </w:r>
      <w:proofErr w:type="gramStart"/>
      <w:r w:rsidRPr="007C79D2">
        <w:t>provided that</w:t>
      </w:r>
      <w:proofErr w:type="gramEnd"/>
      <w:r w:rsidRPr="007C79D2">
        <w:t xml:space="preserve"> they relate to the auditor’s report or the conduct of the audit.  To assist us in meeting this requirement in the </w:t>
      </w:r>
      <w:r>
        <w:rPr>
          <w:i/>
        </w:rPr>
        <w:t>Corporations Act 2001</w:t>
      </w:r>
      <w:r w:rsidRPr="007C79D2">
        <w:t xml:space="preserve"> relating to Annual General Meetings, we request you provide to us written questions submitted to you by shareholders as soon as practicable after the question(s) is received and no later than five business days before the Annual General Meeting, regardless of whether you believe them to be irrelevant.</w:t>
      </w:r>
    </w:p>
    <w:p w14:paraId="56D94325" w14:textId="77777777" w:rsidR="00942AE3" w:rsidRPr="007C79D2" w:rsidRDefault="00942AE3" w:rsidP="00942AE3">
      <w:pPr>
        <w:pStyle w:val="ParaPlain"/>
        <w:rPr>
          <w:b/>
        </w:rPr>
      </w:pPr>
      <w:r w:rsidRPr="007C79D2">
        <w:rPr>
          <w:b/>
        </w:rPr>
        <w:t xml:space="preserve">Presentation of Audited Financial Report on the Internet </w:t>
      </w:r>
    </w:p>
    <w:p w14:paraId="67F1CB30" w14:textId="77777777" w:rsidR="00942AE3" w:rsidRPr="007C79D2" w:rsidRDefault="00942AE3" w:rsidP="00942AE3">
      <w:pPr>
        <w:pStyle w:val="ParaPlain"/>
      </w:pPr>
      <w:r w:rsidRPr="007C79D2">
        <w:t>It is our understanding that ABC Company</w:t>
      </w:r>
      <w:r>
        <w:t xml:space="preserve"> Ltd.</w:t>
      </w:r>
      <w:r w:rsidRPr="007C79D2">
        <w:t xml:space="preserve"> intends to publish a hard copy of the audited financial report and auditor’s report for members, and to electronically present the audited financial report and auditor’s report on its internet web site.  When information is presented electronically on a web site, the </w:t>
      </w:r>
      <w:proofErr w:type="gramStart"/>
      <w:r w:rsidRPr="007C79D2">
        <w:t>security</w:t>
      </w:r>
      <w:proofErr w:type="gramEnd"/>
      <w:r w:rsidRPr="007C79D2">
        <w:t xml:space="preserve"> and controls over information on the web site should be addressed by the entity to maintain the integrity of the data presented.  The examination of the controls over the electronic presentation of audited financial information on the entity’s web site is beyond the scope of the audit of the financial report.  Responsibility for the electronic presentation of the financial report on the entity’s web site is that of the governing body of the entity.</w:t>
      </w:r>
    </w:p>
    <w:p w14:paraId="420CEE18" w14:textId="77777777" w:rsidR="00942AE3" w:rsidRPr="007C79D2" w:rsidRDefault="00942AE3" w:rsidP="00942AE3">
      <w:pPr>
        <w:pStyle w:val="ParaPlain"/>
      </w:pPr>
      <w:r w:rsidRPr="007C79D2">
        <w:t>Please sign and return the attached copy of this letter to indicate your acknowledgement of, and agreement with, the arrangements for our audit of the financial report</w:t>
      </w:r>
      <w:r w:rsidR="00DF07F6">
        <w:t xml:space="preserve"> and the</w:t>
      </w:r>
      <w:r w:rsidR="008D671C" w:rsidRPr="008D671C">
        <w:t xml:space="preserve"> </w:t>
      </w:r>
      <w:r w:rsidR="008D671C">
        <w:t>statement of grant income and expenditure</w:t>
      </w:r>
      <w:r w:rsidR="00F878AB">
        <w:t>;</w:t>
      </w:r>
      <w:r>
        <w:t xml:space="preserve"> and </w:t>
      </w:r>
      <w:r w:rsidR="00DF07F6">
        <w:t xml:space="preserve">our limited assurance engagement on compliance with the grant agreement, </w:t>
      </w:r>
      <w:r w:rsidRPr="007C79D2">
        <w:t>including our respective responsibilities.</w:t>
      </w:r>
    </w:p>
    <w:p w14:paraId="0516D9A7" w14:textId="77777777" w:rsidR="00942AE3" w:rsidRPr="007C79D2" w:rsidRDefault="00942AE3" w:rsidP="00942AE3">
      <w:pPr>
        <w:pStyle w:val="ParaPlain"/>
      </w:pPr>
      <w:r w:rsidRPr="007C79D2">
        <w:t>Yours faithfully</w:t>
      </w:r>
    </w:p>
    <w:p w14:paraId="58A8815B" w14:textId="77777777" w:rsidR="00942AE3" w:rsidRPr="007C79D2" w:rsidRDefault="00942AE3" w:rsidP="00942AE3">
      <w:pPr>
        <w:pStyle w:val="ParaPlain"/>
      </w:pPr>
      <w:r w:rsidRPr="007C79D2">
        <w:t>......................</w:t>
      </w:r>
    </w:p>
    <w:p w14:paraId="537767E9" w14:textId="77777777" w:rsidR="00942AE3" w:rsidRPr="007C79D2" w:rsidRDefault="00942AE3" w:rsidP="00942AE3">
      <w:pPr>
        <w:pStyle w:val="ParaPlain"/>
      </w:pPr>
      <w:r w:rsidRPr="007C79D2">
        <w:t>Partner</w:t>
      </w:r>
    </w:p>
    <w:p w14:paraId="26DA260B" w14:textId="77777777" w:rsidR="00942AE3" w:rsidRPr="007C79D2" w:rsidRDefault="00942AE3" w:rsidP="00942AE3">
      <w:pPr>
        <w:pStyle w:val="ParaPlain"/>
      </w:pPr>
      <w:r w:rsidRPr="007C79D2">
        <w:t>XYZ &amp; Co.</w:t>
      </w:r>
    </w:p>
    <w:p w14:paraId="19F24A04" w14:textId="77777777" w:rsidR="00942AE3" w:rsidRPr="007C79D2" w:rsidRDefault="00942AE3" w:rsidP="00942AE3">
      <w:pPr>
        <w:pStyle w:val="ParaPlain"/>
      </w:pPr>
      <w:r w:rsidRPr="007C79D2">
        <w:t>Acknowledged and agreed on behalf of ABC Company</w:t>
      </w:r>
      <w:r>
        <w:t xml:space="preserve"> Ltd.</w:t>
      </w:r>
      <w:r w:rsidRPr="007C79D2">
        <w:t xml:space="preserve"> by</w:t>
      </w:r>
    </w:p>
    <w:p w14:paraId="7F0E4302" w14:textId="77777777" w:rsidR="00942AE3" w:rsidRPr="007C79D2" w:rsidRDefault="00942AE3" w:rsidP="00942AE3">
      <w:pPr>
        <w:pStyle w:val="ParaPlain"/>
      </w:pPr>
      <w:r w:rsidRPr="007C79D2">
        <w:t>(signed)</w:t>
      </w:r>
    </w:p>
    <w:p w14:paraId="612D8F79" w14:textId="77777777" w:rsidR="00942AE3" w:rsidRPr="007C79D2" w:rsidRDefault="00942AE3" w:rsidP="00942AE3">
      <w:pPr>
        <w:pStyle w:val="ParaPlain"/>
      </w:pPr>
      <w:r w:rsidRPr="007C79D2">
        <w:t>......................</w:t>
      </w:r>
    </w:p>
    <w:p w14:paraId="2BE5F697" w14:textId="77777777" w:rsidR="00D6150A" w:rsidRDefault="00942AE3" w:rsidP="00253E22">
      <w:pPr>
        <w:pStyle w:val="ParaPlain"/>
      </w:pPr>
      <w:r w:rsidRPr="007C79D2">
        <w:t>Name and Title</w:t>
      </w:r>
      <w:r w:rsidR="00D6150A">
        <w:br w:type="page"/>
      </w:r>
    </w:p>
    <w:p w14:paraId="3031CC55" w14:textId="77777777" w:rsidR="00942AE3" w:rsidRDefault="00D6150A" w:rsidP="00D6150A">
      <w:pPr>
        <w:pStyle w:val="Heading6"/>
      </w:pPr>
      <w:r>
        <w:lastRenderedPageBreak/>
        <w:t>Illustration 2</w:t>
      </w:r>
    </w:p>
    <w:p w14:paraId="0178ABAE" w14:textId="77777777" w:rsidR="00D6150A" w:rsidRPr="006A4E54" w:rsidRDefault="00D6150A" w:rsidP="00D6150A">
      <w:pPr>
        <w:pStyle w:val="ParaPlain"/>
      </w:pPr>
      <w:r w:rsidRPr="006A4E54">
        <w:t>The following is an example of an engagement letter for</w:t>
      </w:r>
      <w:r w:rsidRPr="00D6150A">
        <w:t xml:space="preserve"> </w:t>
      </w:r>
      <w:r>
        <w:t>a Grant Acquittal comprising</w:t>
      </w:r>
      <w:r w:rsidRPr="006A4E54">
        <w:t>:</w:t>
      </w:r>
      <w:r w:rsidRPr="00D6150A">
        <w:rPr>
          <w:noProof/>
          <w:lang w:eastAsia="en-AU"/>
        </w:rPr>
        <w:t xml:space="preserve"> </w:t>
      </w:r>
    </w:p>
    <w:p w14:paraId="0D5EDAAD" w14:textId="77777777" w:rsidR="00D6150A" w:rsidRPr="006A4E54" w:rsidRDefault="00D6150A" w:rsidP="00E352A9">
      <w:pPr>
        <w:pStyle w:val="ParaLevel3"/>
        <w:tabs>
          <w:tab w:val="clear" w:pos="2127"/>
        </w:tabs>
        <w:ind w:left="709"/>
      </w:pPr>
      <w:r w:rsidRPr="006A4E54">
        <w:t xml:space="preserve">Reasonable assurance for one subject matter; and </w:t>
      </w:r>
    </w:p>
    <w:p w14:paraId="0AF7D5A0" w14:textId="77777777" w:rsidR="00D6150A" w:rsidRPr="006A4E54" w:rsidRDefault="00D6150A" w:rsidP="00E352A9">
      <w:pPr>
        <w:pStyle w:val="ParaLevel3"/>
        <w:tabs>
          <w:tab w:val="clear" w:pos="2127"/>
        </w:tabs>
        <w:ind w:left="709"/>
      </w:pPr>
      <w:r w:rsidRPr="006A4E54">
        <w:t>Limited assurance for a different subject matter.</w:t>
      </w:r>
    </w:p>
    <w:p w14:paraId="60CB11A2" w14:textId="77777777" w:rsidR="00D6150A" w:rsidRPr="00B32B01" w:rsidRDefault="00D6150A" w:rsidP="00D6150A">
      <w:pPr>
        <w:pStyle w:val="ParaPlain"/>
      </w:pPr>
      <w:r w:rsidRPr="006A4E54">
        <w:t xml:space="preserve">This letter illustrates (certain) requirements and principles in the AUASB Standards and can be used appropriately for </w:t>
      </w:r>
      <w:proofErr w:type="gramStart"/>
      <w:r w:rsidR="00E8407A">
        <w:t>a</w:t>
      </w:r>
      <w:proofErr w:type="gramEnd"/>
      <w:r w:rsidR="00E8407A">
        <w:t xml:space="preserve"> </w:t>
      </w:r>
      <w:r w:rsidRPr="006A4E54">
        <w:t xml:space="preserve">MSE.  It will need to be </w:t>
      </w:r>
      <w:r w:rsidR="00F34A5F">
        <w:t>adapted</w:t>
      </w:r>
      <w:r w:rsidR="00F34A5F" w:rsidRPr="006A4E54">
        <w:t xml:space="preserve"> </w:t>
      </w:r>
      <w:r w:rsidRPr="006A4E54">
        <w:t xml:space="preserve">according to individual requirements and circumstances.  This letter is not authoritative but is intended only to be a guide that may be used in conjunction with the requirements of the relevant AUASB </w:t>
      </w:r>
      <w:r w:rsidRPr="00B32B01">
        <w:t>Standards and the engagement mandates.</w:t>
      </w:r>
    </w:p>
    <w:p w14:paraId="69706661" w14:textId="77777777" w:rsidR="00D6150A" w:rsidRPr="00B32B01" w:rsidRDefault="00D6150A" w:rsidP="00D6150A">
      <w:pPr>
        <w:pStyle w:val="ParaPlain"/>
        <w:ind w:left="709"/>
        <w:jc w:val="center"/>
      </w:pPr>
      <w:r w:rsidRPr="00B32B01">
        <w:t>***</w:t>
      </w:r>
    </w:p>
    <w:p w14:paraId="18147666" w14:textId="77777777" w:rsidR="00D6150A" w:rsidRPr="00B32B01" w:rsidRDefault="00D6150A" w:rsidP="00D6150A">
      <w:pPr>
        <w:pStyle w:val="ParaPlain"/>
      </w:pPr>
      <w:r w:rsidRPr="00B32B01">
        <w:t xml:space="preserve">To the appropriate representative of management or those charged with governance of ABC </w:t>
      </w:r>
      <w:r w:rsidR="00F57D10" w:rsidRPr="00B32B01">
        <w:t>Entity</w:t>
      </w:r>
      <w:r w:rsidR="00AE4CEE" w:rsidRPr="00B32B01">
        <w:t>/Company Ltd</w:t>
      </w:r>
      <w:r w:rsidRPr="00B32B01">
        <w:t xml:space="preserve">. </w:t>
      </w:r>
      <w:r w:rsidRPr="00B32B01">
        <w:rPr>
          <w:rStyle w:val="FootnoteReference"/>
        </w:rPr>
        <w:footnoteReference w:id="5"/>
      </w:r>
    </w:p>
    <w:p w14:paraId="640EF4C1" w14:textId="77777777" w:rsidR="00D6150A" w:rsidRPr="00B32B01" w:rsidRDefault="00D6150A" w:rsidP="00D6150A">
      <w:pPr>
        <w:pStyle w:val="ParaPlain"/>
      </w:pPr>
      <w:r w:rsidRPr="00B32B01">
        <w:t>[</w:t>
      </w:r>
      <w:r w:rsidRPr="00B32B01">
        <w:rPr>
          <w:i/>
        </w:rPr>
        <w:t>The objective</w:t>
      </w:r>
      <w:r w:rsidR="00F57D10" w:rsidRPr="00B32B01">
        <w:rPr>
          <w:i/>
        </w:rPr>
        <w:t>s</w:t>
      </w:r>
      <w:r w:rsidRPr="00B32B01">
        <w:rPr>
          <w:i/>
        </w:rPr>
        <w:t xml:space="preserve"> and scope</w:t>
      </w:r>
      <w:r w:rsidR="00F57D10" w:rsidRPr="00B32B01">
        <w:rPr>
          <w:i/>
        </w:rPr>
        <w:t>s</w:t>
      </w:r>
      <w:r w:rsidRPr="00B32B01">
        <w:rPr>
          <w:i/>
        </w:rPr>
        <w:t xml:space="preserve"> of the grant acquittal </w:t>
      </w:r>
      <w:r w:rsidR="0039742C" w:rsidRPr="00B32B01">
        <w:rPr>
          <w:i/>
        </w:rPr>
        <w:t xml:space="preserve">audit and other </w:t>
      </w:r>
      <w:r w:rsidRPr="00B32B01">
        <w:rPr>
          <w:i/>
        </w:rPr>
        <w:t>assurance engagement</w:t>
      </w:r>
      <w:r w:rsidRPr="00B32B01">
        <w:t>]</w:t>
      </w:r>
    </w:p>
    <w:p w14:paraId="2CD077D1" w14:textId="77777777" w:rsidR="00D6150A" w:rsidRPr="00B32B01" w:rsidRDefault="00D6150A" w:rsidP="00D6150A">
      <w:pPr>
        <w:pStyle w:val="ParaPlain"/>
      </w:pPr>
      <w:r w:rsidRPr="00B32B01">
        <w:t>You</w:t>
      </w:r>
      <w:r w:rsidR="00597203" w:rsidRPr="00B32B01">
        <w:rPr>
          <w:rStyle w:val="FootnoteReference"/>
        </w:rPr>
        <w:footnoteReference w:id="6"/>
      </w:r>
      <w:r w:rsidRPr="00B32B01">
        <w:t xml:space="preserve"> have requested that we provide assurance in accordance with the terms of the grant agreement, titled </w:t>
      </w:r>
      <w:r w:rsidR="00F34A5F">
        <w:t>(title)</w:t>
      </w:r>
      <w:r w:rsidRPr="00B32B01">
        <w:t xml:space="preserve"> and dated </w:t>
      </w:r>
      <w:r w:rsidR="00CA531D">
        <w:t>(date)</w:t>
      </w:r>
      <w:r w:rsidR="00E909BC">
        <w:t xml:space="preserve"> </w:t>
      </w:r>
      <w:r w:rsidRPr="00B32B01">
        <w:t xml:space="preserve">that you have </w:t>
      </w:r>
      <w:proofErr w:type="gramStart"/>
      <w:r w:rsidRPr="00B32B01">
        <w:t>entered into</w:t>
      </w:r>
      <w:proofErr w:type="gramEnd"/>
      <w:r w:rsidRPr="00B32B01">
        <w:t xml:space="preserve"> with Government Department </w:t>
      </w:r>
      <w:r w:rsidR="008920FC">
        <w:t>(name)</w:t>
      </w:r>
      <w:r w:rsidRPr="00B32B01">
        <w:t xml:space="preserve">.  The </w:t>
      </w:r>
      <w:r w:rsidR="00F34A5F">
        <w:t>engagement</w:t>
      </w:r>
      <w:r w:rsidRPr="00B32B01">
        <w:t xml:space="preserve"> comprises an audit of the income and expenditure statement for the period to 30 June 20X1 and limited assurance in relation to the </w:t>
      </w:r>
      <w:r w:rsidR="00ED4C89" w:rsidRPr="00B32B01">
        <w:t xml:space="preserve">entity’s </w:t>
      </w:r>
      <w:r w:rsidRPr="00B32B01">
        <w:t>compliance with the terms of the grant agreement for the period to 30 June 20X1.</w:t>
      </w:r>
    </w:p>
    <w:p w14:paraId="54914F63" w14:textId="77777777" w:rsidR="00D6150A" w:rsidRPr="00B32B01" w:rsidRDefault="00D6150A" w:rsidP="00D6150A">
      <w:pPr>
        <w:pStyle w:val="ParaPlain"/>
      </w:pPr>
      <w:r w:rsidRPr="00B32B01">
        <w:t xml:space="preserve">We are pleased to confirm our acceptance and our understanding of this engagement by means of this letter.  Our </w:t>
      </w:r>
      <w:r w:rsidR="00873A3E">
        <w:t>engagement</w:t>
      </w:r>
      <w:r w:rsidRPr="00B32B01">
        <w:t xml:space="preserve"> will be conducted with the objectives of our expressing an opinion on the statement of grant income and expenditure; and concluding on compliance with the terms of the grant agreement.</w:t>
      </w:r>
    </w:p>
    <w:p w14:paraId="659F6739" w14:textId="77777777" w:rsidR="00D6150A" w:rsidRPr="00B32B01" w:rsidRDefault="00D6150A" w:rsidP="00D6150A">
      <w:pPr>
        <w:pStyle w:val="ParaPlain"/>
        <w:rPr>
          <w:i/>
        </w:rPr>
      </w:pPr>
      <w:r w:rsidRPr="00B32B01">
        <w:t>[</w:t>
      </w:r>
      <w:r w:rsidRPr="00B32B01">
        <w:rPr>
          <w:i/>
        </w:rPr>
        <w:t>The responsibilities of the auditor</w:t>
      </w:r>
      <w:r w:rsidRPr="00B32B01">
        <w:rPr>
          <w:sz w:val="24"/>
        </w:rPr>
        <w:t>]</w:t>
      </w:r>
      <w:r w:rsidRPr="00B32B01">
        <w:rPr>
          <w:i/>
        </w:rPr>
        <w:t xml:space="preserve"> </w:t>
      </w:r>
    </w:p>
    <w:p w14:paraId="2F47E2E1" w14:textId="77777777" w:rsidR="00D6150A" w:rsidRDefault="00D6150A" w:rsidP="00D6150A">
      <w:pPr>
        <w:pStyle w:val="ParaPlain"/>
      </w:pPr>
      <w:r w:rsidRPr="00B32B01">
        <w:t>We will conduct our audit</w:t>
      </w:r>
      <w:r w:rsidR="00597203" w:rsidRPr="00B32B01">
        <w:t xml:space="preserve"> </w:t>
      </w:r>
      <w:r w:rsidRPr="00B32B01">
        <w:t xml:space="preserve">in accordance with Australian Auditing Standards and </w:t>
      </w:r>
      <w:r w:rsidR="00873A3E">
        <w:t>our limited assurance engagement</w:t>
      </w:r>
      <w:r w:rsidR="00873A3E" w:rsidRPr="00873A3E">
        <w:t xml:space="preserve"> </w:t>
      </w:r>
      <w:r w:rsidR="00873A3E">
        <w:t xml:space="preserve">in accordance with ASAE 3100 </w:t>
      </w:r>
      <w:r w:rsidR="00873A3E" w:rsidRPr="00EC6E60">
        <w:rPr>
          <w:i/>
        </w:rPr>
        <w:t>Compliance Engagements</w:t>
      </w:r>
      <w:r w:rsidRPr="00B32B01">
        <w:t xml:space="preserve"> issued by the Auditing and Assurance Standards Board (AUASB).  Those Standards require that we comply with ethical requirements and plan and</w:t>
      </w:r>
      <w:r w:rsidRPr="007C79D2">
        <w:t xml:space="preserve"> perform the </w:t>
      </w:r>
      <w:r w:rsidR="00873A3E">
        <w:t>engagement</w:t>
      </w:r>
      <w:r>
        <w:t xml:space="preserve"> </w:t>
      </w:r>
      <w:r w:rsidRPr="007C79D2">
        <w:t>to</w:t>
      </w:r>
      <w:r>
        <w:t>:</w:t>
      </w:r>
    </w:p>
    <w:p w14:paraId="73D79E2A" w14:textId="77777777" w:rsidR="00D6150A" w:rsidRDefault="00D6150A" w:rsidP="00425E87">
      <w:pPr>
        <w:pStyle w:val="ParaLevel2"/>
        <w:numPr>
          <w:ilvl w:val="1"/>
          <w:numId w:val="58"/>
        </w:numPr>
        <w:tabs>
          <w:tab w:val="clear" w:pos="1418"/>
          <w:tab w:val="num" w:pos="709"/>
        </w:tabs>
        <w:ind w:left="709"/>
      </w:pPr>
      <w:r>
        <w:t>O</w:t>
      </w:r>
      <w:r w:rsidRPr="007C79D2">
        <w:t xml:space="preserve">btain reasonable assurance about whether </w:t>
      </w:r>
      <w:r>
        <w:t>the statement of grant income and expenditure</w:t>
      </w:r>
      <w:r w:rsidRPr="007C79D2">
        <w:t xml:space="preserve"> </w:t>
      </w:r>
      <w:r>
        <w:t xml:space="preserve">relating to the </w:t>
      </w:r>
      <w:r w:rsidR="00873A3E">
        <w:t xml:space="preserve">(title) </w:t>
      </w:r>
      <w:r>
        <w:t xml:space="preserve">grant, </w:t>
      </w:r>
      <w:r w:rsidR="005D424D">
        <w:t>is</w:t>
      </w:r>
      <w:r w:rsidRPr="007C79D2">
        <w:t xml:space="preserve"> free from </w:t>
      </w:r>
      <w:r>
        <w:t>material misstatement; and</w:t>
      </w:r>
    </w:p>
    <w:p w14:paraId="31DB9597" w14:textId="77777777" w:rsidR="00D6150A" w:rsidRDefault="00D6150A" w:rsidP="00425E87">
      <w:pPr>
        <w:pStyle w:val="ParaLevel2"/>
        <w:numPr>
          <w:ilvl w:val="1"/>
          <w:numId w:val="16"/>
        </w:numPr>
        <w:tabs>
          <w:tab w:val="clear" w:pos="1418"/>
        </w:tabs>
        <w:ind w:left="709"/>
      </w:pPr>
      <w:r>
        <w:t xml:space="preserve">Obtain limited assurance about whether anything has come to our attention to cause us to believe that the company has not complied with the requirements of the grant agreement dated </w:t>
      </w:r>
      <w:r w:rsidR="00CA531D">
        <w:t>(date)</w:t>
      </w:r>
      <w:r w:rsidR="00A31214">
        <w:t xml:space="preserve"> </w:t>
      </w:r>
      <w:r>
        <w:t>with Government Department </w:t>
      </w:r>
      <w:r w:rsidR="008920FC">
        <w:t>(name)</w:t>
      </w:r>
      <w:r>
        <w:t>.</w:t>
      </w:r>
    </w:p>
    <w:p w14:paraId="50067DB9" w14:textId="77777777" w:rsidR="00D6150A" w:rsidRPr="007C79D2" w:rsidRDefault="00D6150A" w:rsidP="00D6150A">
      <w:pPr>
        <w:pStyle w:val="ParaPlain"/>
      </w:pPr>
      <w:r w:rsidRPr="007C79D2">
        <w:t xml:space="preserve">An audit involves performing procedures to obtain audit evidence about the amounts and disclosures in the </w:t>
      </w:r>
      <w:r w:rsidR="00763F31">
        <w:t xml:space="preserve">statement of </w:t>
      </w:r>
      <w:r w:rsidR="00873A3E">
        <w:t xml:space="preserve">grant </w:t>
      </w:r>
      <w:r>
        <w:t>income and expenditure</w:t>
      </w:r>
      <w:r w:rsidRPr="007C79D2">
        <w:t xml:space="preserve">.  The procedures selected depend on the auditor’s judgement, including the assessment of the risks of material misstatement of the </w:t>
      </w:r>
      <w:r>
        <w:t xml:space="preserve">statement of </w:t>
      </w:r>
      <w:r w:rsidR="00763F31">
        <w:t xml:space="preserve">grant </w:t>
      </w:r>
      <w:r>
        <w:t>income and expenditure</w:t>
      </w:r>
      <w:r w:rsidRPr="007C79D2">
        <w:t xml:space="preserve">, whether due to fraud or error.  An audit also includes evaluating the appropriateness of accounting policies used and the reasonableness of accounting estimates made by management, as well as evaluating the overall presentation of </w:t>
      </w:r>
      <w:r>
        <w:t xml:space="preserve">the </w:t>
      </w:r>
      <w:r w:rsidR="00763F31">
        <w:t xml:space="preserve">statement of grant </w:t>
      </w:r>
      <w:r>
        <w:t>income and expenditure</w:t>
      </w:r>
      <w:r w:rsidRPr="007C79D2">
        <w:t>.</w:t>
      </w:r>
    </w:p>
    <w:p w14:paraId="24120111" w14:textId="77777777" w:rsidR="00873A3E" w:rsidRDefault="00873A3E" w:rsidP="00873A3E">
      <w:pPr>
        <w:pStyle w:val="ParaPlain"/>
      </w:pPr>
      <w:r>
        <w:lastRenderedPageBreak/>
        <w:t>A limited assurance engagement undertaken in accordance with ASAE 3100 involves [level of detail about procedures to be determined by the auditor].  A limited assurance engagement is substantially less in scope than a reasonable assurance engagement.</w:t>
      </w:r>
    </w:p>
    <w:p w14:paraId="61BFC15D" w14:textId="77777777" w:rsidR="00D6150A" w:rsidRPr="007C79D2" w:rsidRDefault="00D6150A" w:rsidP="00D6150A">
      <w:pPr>
        <w:pStyle w:val="ParaPlain"/>
      </w:pPr>
      <w:r w:rsidRPr="007C79D2">
        <w:t>Because of the inherent limitations of an audit</w:t>
      </w:r>
      <w:r w:rsidR="00873A3E">
        <w:t xml:space="preserve"> or assurance engagement</w:t>
      </w:r>
      <w:r w:rsidRPr="007C79D2">
        <w:t>, together with the inherent limitations of internal control, there is an unavoidable risk that some material misstatements</w:t>
      </w:r>
      <w:r w:rsidR="00873A3E">
        <w:t xml:space="preserve"> or non</w:t>
      </w:r>
      <w:r w:rsidR="00873A3E">
        <w:noBreakHyphen/>
        <w:t>compliance</w:t>
      </w:r>
      <w:r w:rsidRPr="007C79D2">
        <w:t xml:space="preserve"> may not be detected, even though the </w:t>
      </w:r>
      <w:r w:rsidR="00873A3E">
        <w:t>engagement</w:t>
      </w:r>
      <w:r w:rsidR="00873A3E" w:rsidRPr="007C79D2">
        <w:t xml:space="preserve"> </w:t>
      </w:r>
      <w:r w:rsidRPr="007C79D2">
        <w:t>is properly planned and performed in accordance with A</w:t>
      </w:r>
      <w:r w:rsidR="00873A3E">
        <w:t>UASB</w:t>
      </w:r>
      <w:r w:rsidRPr="007C79D2">
        <w:t xml:space="preserve"> </w:t>
      </w:r>
      <w:r>
        <w:t>Standard</w:t>
      </w:r>
      <w:r w:rsidRPr="007C79D2">
        <w:t>s.</w:t>
      </w:r>
    </w:p>
    <w:p w14:paraId="146A04F9" w14:textId="77777777" w:rsidR="00D6150A" w:rsidRPr="007C79D2" w:rsidRDefault="00D6150A" w:rsidP="00D6150A">
      <w:pPr>
        <w:pStyle w:val="ParaPlain"/>
      </w:pPr>
      <w:r w:rsidRPr="007C79D2">
        <w:t xml:space="preserve">In making our risk assessments, we consider internal control relevant to the entity’s preparation of the </w:t>
      </w:r>
      <w:r>
        <w:t>statement of grant income and expenditure</w:t>
      </w:r>
      <w:r w:rsidR="0010050A">
        <w:t>; and its compliance with the grant agreement</w:t>
      </w:r>
      <w:r w:rsidRPr="007C79D2">
        <w:t xml:space="preserve"> </w:t>
      </w:r>
      <w:proofErr w:type="gramStart"/>
      <w:r w:rsidRPr="007C79D2">
        <w:t>in order to</w:t>
      </w:r>
      <w:proofErr w:type="gramEnd"/>
      <w:r w:rsidRPr="007C79D2">
        <w:t xml:space="preserve"> design procedures that are appropriate in the circumstances, but not for the purpose of expressing an opinion</w:t>
      </w:r>
      <w:r w:rsidR="0010050A">
        <w:t xml:space="preserve"> or conclusion</w:t>
      </w:r>
      <w:r w:rsidRPr="007C79D2">
        <w:t xml:space="preserve"> on the effectiveness of the entity’s internal control.  However, we will communicate to you in writing concerning any significant deficiencies in internal control relevant to the audit of </w:t>
      </w:r>
      <w:r>
        <w:t>the statement of grant income and expenditure</w:t>
      </w:r>
      <w:r w:rsidR="0010050A">
        <w:t xml:space="preserve">; and the review of compliance with </w:t>
      </w:r>
      <w:r w:rsidR="00B97281">
        <w:t xml:space="preserve">the </w:t>
      </w:r>
      <w:r w:rsidR="0010050A">
        <w:t>grant agreement,</w:t>
      </w:r>
      <w:r w:rsidR="0010050A" w:rsidRPr="007C79D2">
        <w:t xml:space="preserve"> </w:t>
      </w:r>
      <w:r w:rsidRPr="007C79D2">
        <w:t xml:space="preserve">that we have identified during the </w:t>
      </w:r>
      <w:r w:rsidR="0010050A">
        <w:t>engagement</w:t>
      </w:r>
      <w:r w:rsidRPr="007C79D2">
        <w:t>.</w:t>
      </w:r>
    </w:p>
    <w:p w14:paraId="424D856C" w14:textId="77777777" w:rsidR="00D6150A" w:rsidRPr="007C79D2" w:rsidRDefault="00D6150A" w:rsidP="00D6150A">
      <w:pPr>
        <w:pStyle w:val="ParaPlain"/>
      </w:pPr>
      <w:r w:rsidRPr="007C79D2">
        <w:t>[</w:t>
      </w:r>
      <w:r w:rsidRPr="007C79D2">
        <w:rPr>
          <w:i/>
        </w:rPr>
        <w:t xml:space="preserve">The responsibilities of management and identification of the applicable financial reporting frameworks </w:t>
      </w:r>
      <w:r w:rsidRPr="007C79D2">
        <w:t>(</w:t>
      </w:r>
      <w:r w:rsidRPr="007C79D2">
        <w:rPr>
          <w:i/>
        </w:rPr>
        <w:t>for purposes of this example, it is assumed that the auditor has not determined that the law or regulation prescribes those responsibilities in appropriate terms</w:t>
      </w:r>
      <w:r>
        <w:t>)</w:t>
      </w:r>
      <w:r w:rsidRPr="007C79D2">
        <w:t>.]</w:t>
      </w:r>
    </w:p>
    <w:p w14:paraId="33044638" w14:textId="77777777" w:rsidR="00D6150A" w:rsidRDefault="00D6150A" w:rsidP="00951860">
      <w:pPr>
        <w:pStyle w:val="ParaPlain"/>
      </w:pPr>
      <w:r w:rsidRPr="007C79D2">
        <w:t xml:space="preserve">Our </w:t>
      </w:r>
      <w:r w:rsidR="0010050A">
        <w:t>engagement</w:t>
      </w:r>
      <w:r w:rsidR="0010050A" w:rsidRPr="007C79D2">
        <w:t xml:space="preserve"> </w:t>
      </w:r>
      <w:r w:rsidRPr="007C79D2">
        <w:t>will be conducted on the basis that [management and, where appropriate, those charged with governance]</w:t>
      </w:r>
      <w:r w:rsidRPr="008345DB">
        <w:rPr>
          <w:rStyle w:val="FootnoteReference"/>
        </w:rPr>
        <w:footnoteReference w:id="7"/>
      </w:r>
      <w:r w:rsidRPr="007C79D2">
        <w:t xml:space="preserve"> acknowledge and understand that they have responsibility</w:t>
      </w:r>
      <w:r>
        <w:t xml:space="preserve"> for</w:t>
      </w:r>
      <w:r w:rsidRPr="007C79D2">
        <w:t>:</w:t>
      </w:r>
    </w:p>
    <w:p w14:paraId="46069ED8" w14:textId="77777777" w:rsidR="00D6150A" w:rsidRPr="00083E98" w:rsidRDefault="00D6150A" w:rsidP="00425E87">
      <w:pPr>
        <w:pStyle w:val="ParaLevel2"/>
        <w:numPr>
          <w:ilvl w:val="1"/>
          <w:numId w:val="66"/>
        </w:numPr>
        <w:tabs>
          <w:tab w:val="clear" w:pos="1418"/>
        </w:tabs>
        <w:ind w:left="709"/>
      </w:pPr>
      <w:r>
        <w:t xml:space="preserve">The preparation of the statement of grant income and expenditure in accordance </w:t>
      </w:r>
      <w:r w:rsidRPr="00083E98">
        <w:t xml:space="preserve">with </w:t>
      </w:r>
      <w:r w:rsidR="00C2478B" w:rsidRPr="00083E98">
        <w:t>[</w:t>
      </w:r>
      <w:r w:rsidRPr="00083E98">
        <w:t>a cash</w:t>
      </w:r>
      <w:r>
        <w:t xml:space="preserve"> basis of </w:t>
      </w:r>
      <w:r w:rsidRPr="00083E98">
        <w:t>accounting</w:t>
      </w:r>
      <w:proofErr w:type="gramStart"/>
      <w:r w:rsidR="00C2478B" w:rsidRPr="00083E98">
        <w:t>]</w:t>
      </w:r>
      <w:r w:rsidRPr="00083E98">
        <w:t>;</w:t>
      </w:r>
      <w:proofErr w:type="gramEnd"/>
      <w:r w:rsidRPr="00083E98">
        <w:t xml:space="preserve"> </w:t>
      </w:r>
    </w:p>
    <w:p w14:paraId="0708AFC5" w14:textId="77777777" w:rsidR="00D6150A" w:rsidRPr="007C79D2" w:rsidRDefault="00D6150A" w:rsidP="00425E87">
      <w:pPr>
        <w:pStyle w:val="ParaLevel2"/>
        <w:numPr>
          <w:ilvl w:val="1"/>
          <w:numId w:val="17"/>
        </w:numPr>
        <w:tabs>
          <w:tab w:val="clear" w:pos="1418"/>
        </w:tabs>
        <w:ind w:left="709"/>
      </w:pPr>
      <w:r>
        <w:t>Compliance with the terms of the grant agreement with Government Department </w:t>
      </w:r>
      <w:r w:rsidR="008920FC">
        <w:t>(name)</w:t>
      </w:r>
      <w:r>
        <w:t>; and</w:t>
      </w:r>
    </w:p>
    <w:p w14:paraId="734BD03C" w14:textId="77777777" w:rsidR="00D6150A" w:rsidRPr="007C79D2" w:rsidRDefault="00D6150A" w:rsidP="00425E87">
      <w:pPr>
        <w:pStyle w:val="ParaLevel2"/>
        <w:numPr>
          <w:ilvl w:val="1"/>
          <w:numId w:val="17"/>
        </w:numPr>
        <w:tabs>
          <w:tab w:val="clear" w:pos="1418"/>
        </w:tabs>
        <w:ind w:left="709"/>
      </w:pPr>
      <w:r>
        <w:t>S</w:t>
      </w:r>
      <w:r w:rsidRPr="007C79D2">
        <w:t xml:space="preserve">uch internal control as [management] determines is necessary to enable the preparation of </w:t>
      </w:r>
      <w:r>
        <w:t>the statement of grant income and expenditure</w:t>
      </w:r>
      <w:r w:rsidRPr="007C79D2">
        <w:t xml:space="preserve"> that is free from material misstatement, whether due to fraud or error</w:t>
      </w:r>
      <w:r w:rsidR="0010050A">
        <w:t>; and compliance with the grant agreement</w:t>
      </w:r>
      <w:r w:rsidRPr="007C79D2">
        <w:t>; and</w:t>
      </w:r>
    </w:p>
    <w:p w14:paraId="3E808C6D" w14:textId="77777777" w:rsidR="00D6150A" w:rsidRPr="007C79D2" w:rsidRDefault="00D6150A" w:rsidP="00D6150A">
      <w:pPr>
        <w:pStyle w:val="ParaPlain"/>
      </w:pPr>
      <w:r w:rsidRPr="007C79D2">
        <w:t>To provide us with:</w:t>
      </w:r>
    </w:p>
    <w:p w14:paraId="64980A89" w14:textId="77777777" w:rsidR="00D6150A" w:rsidRPr="007C79D2" w:rsidRDefault="00D6150A" w:rsidP="00425E87">
      <w:pPr>
        <w:pStyle w:val="ParaLevel2"/>
        <w:numPr>
          <w:ilvl w:val="1"/>
          <w:numId w:val="59"/>
        </w:numPr>
        <w:tabs>
          <w:tab w:val="clear" w:pos="1418"/>
          <w:tab w:val="num" w:pos="709"/>
        </w:tabs>
        <w:ind w:left="709"/>
      </w:pPr>
      <w:r w:rsidRPr="007C79D2">
        <w:t xml:space="preserve">Access to all information of which the directors and management are aware that is relevant to the preparation of </w:t>
      </w:r>
      <w:r>
        <w:t>the statement of grant income and expenditure</w:t>
      </w:r>
      <w:r w:rsidR="0010050A">
        <w:t>; and compliance with the grant agreement,</w:t>
      </w:r>
      <w:r>
        <w:t xml:space="preserve"> </w:t>
      </w:r>
      <w:r w:rsidRPr="007C79D2">
        <w:t xml:space="preserve">such as records, documentation and other </w:t>
      </w:r>
      <w:proofErr w:type="gramStart"/>
      <w:r w:rsidRPr="007C79D2">
        <w:t>matters;</w:t>
      </w:r>
      <w:proofErr w:type="gramEnd"/>
    </w:p>
    <w:p w14:paraId="37D91AE9" w14:textId="77777777" w:rsidR="00D6150A" w:rsidRPr="007C79D2" w:rsidRDefault="00D6150A" w:rsidP="00D6150A">
      <w:pPr>
        <w:pStyle w:val="ParaLevel2"/>
        <w:tabs>
          <w:tab w:val="clear" w:pos="1418"/>
        </w:tabs>
        <w:ind w:left="709"/>
      </w:pPr>
      <w:r w:rsidRPr="007C79D2">
        <w:t xml:space="preserve">Additional information that we may request from the directors and management for the purpose of the </w:t>
      </w:r>
      <w:r w:rsidR="00004988">
        <w:t>engagement</w:t>
      </w:r>
      <w:r w:rsidRPr="007C79D2">
        <w:t>; and</w:t>
      </w:r>
    </w:p>
    <w:p w14:paraId="1EEA4120" w14:textId="77777777" w:rsidR="00D6150A" w:rsidRPr="007C79D2" w:rsidRDefault="00D6150A" w:rsidP="00D6150A">
      <w:pPr>
        <w:pStyle w:val="ParaLevel2"/>
        <w:tabs>
          <w:tab w:val="clear" w:pos="1418"/>
        </w:tabs>
        <w:ind w:left="709"/>
      </w:pPr>
      <w:r w:rsidRPr="007C79D2">
        <w:t xml:space="preserve">Unrestricted access to persons within </w:t>
      </w:r>
      <w:r w:rsidRPr="00083E98">
        <w:t xml:space="preserve">the </w:t>
      </w:r>
      <w:r w:rsidR="00C2478B" w:rsidRPr="00083E98">
        <w:t>entity/</w:t>
      </w:r>
      <w:r w:rsidRPr="00083E98">
        <w:t>company</w:t>
      </w:r>
      <w:r w:rsidRPr="007C79D2">
        <w:t xml:space="preserve"> from whom we determine it necessary to obtain audit </w:t>
      </w:r>
      <w:r>
        <w:t xml:space="preserve">and other assurance </w:t>
      </w:r>
      <w:r w:rsidRPr="007C79D2">
        <w:t>evidence.</w:t>
      </w:r>
    </w:p>
    <w:p w14:paraId="1BD1325B" w14:textId="77777777" w:rsidR="00D6150A" w:rsidRPr="007C79D2" w:rsidRDefault="00D6150A" w:rsidP="00D6150A">
      <w:pPr>
        <w:pStyle w:val="ParaPlain"/>
      </w:pPr>
      <w:r w:rsidRPr="007C79D2">
        <w:t xml:space="preserve">As part of our </w:t>
      </w:r>
      <w:r w:rsidR="00004988">
        <w:t>engagement</w:t>
      </w:r>
      <w:r w:rsidRPr="007C79D2">
        <w:t xml:space="preserve">, we will request from [management and, where appropriate, those charged with governance], written confirmation concerning representations made to us in connection with the </w:t>
      </w:r>
      <w:r w:rsidR="00C974EF">
        <w:t>engagement</w:t>
      </w:r>
      <w:r w:rsidRPr="007C79D2">
        <w:t>.</w:t>
      </w:r>
    </w:p>
    <w:p w14:paraId="43859CB5" w14:textId="77777777" w:rsidR="00D6150A" w:rsidRPr="007C79D2" w:rsidRDefault="00D6150A" w:rsidP="00D6150A">
      <w:pPr>
        <w:pStyle w:val="ParaPlain"/>
      </w:pPr>
      <w:r w:rsidRPr="007C79D2">
        <w:t xml:space="preserve">We look forward to full cooperation from </w:t>
      </w:r>
      <w:r>
        <w:t xml:space="preserve">you and </w:t>
      </w:r>
      <w:r w:rsidRPr="007C79D2">
        <w:t xml:space="preserve">your staff during our </w:t>
      </w:r>
      <w:r w:rsidR="009C715F">
        <w:t>engagement</w:t>
      </w:r>
      <w:r w:rsidRPr="007C79D2">
        <w:t>.</w:t>
      </w:r>
    </w:p>
    <w:p w14:paraId="77D9A8D0" w14:textId="77777777" w:rsidR="00D6150A" w:rsidRPr="007C79D2" w:rsidRDefault="00D6150A" w:rsidP="00D6150A">
      <w:pPr>
        <w:pStyle w:val="ParaPlain"/>
      </w:pPr>
      <w:r w:rsidRPr="007C79D2">
        <w:t>[</w:t>
      </w:r>
      <w:r w:rsidRPr="007C79D2">
        <w:rPr>
          <w:i/>
        </w:rPr>
        <w:t>Other relevant information</w:t>
      </w:r>
      <w:r w:rsidRPr="007C79D2">
        <w:t>]</w:t>
      </w:r>
    </w:p>
    <w:p w14:paraId="742E2454" w14:textId="77777777" w:rsidR="00D6150A" w:rsidRPr="007C79D2" w:rsidRDefault="00D6150A" w:rsidP="00D6150A">
      <w:pPr>
        <w:pStyle w:val="ParaPlain"/>
      </w:pPr>
      <w:r w:rsidRPr="007C79D2">
        <w:t>[</w:t>
      </w:r>
      <w:r w:rsidRPr="007C79D2">
        <w:rPr>
          <w:i/>
        </w:rPr>
        <w:t xml:space="preserve">Insert other information, such as fee arrangements, </w:t>
      </w:r>
      <w:proofErr w:type="gramStart"/>
      <w:r w:rsidRPr="007C79D2">
        <w:rPr>
          <w:i/>
        </w:rPr>
        <w:t>billings</w:t>
      </w:r>
      <w:proofErr w:type="gramEnd"/>
      <w:r w:rsidRPr="007C79D2">
        <w:rPr>
          <w:i/>
        </w:rPr>
        <w:t xml:space="preserve"> and other specific terms, as appropriate</w:t>
      </w:r>
      <w:r w:rsidRPr="007C79D2">
        <w:t>.]</w:t>
      </w:r>
    </w:p>
    <w:p w14:paraId="29349298" w14:textId="77777777" w:rsidR="00D6150A" w:rsidRPr="007C79D2" w:rsidRDefault="00D6150A" w:rsidP="00D6150A">
      <w:pPr>
        <w:pStyle w:val="ParaPlain"/>
      </w:pPr>
      <w:r w:rsidRPr="007C79D2">
        <w:t>[</w:t>
      </w:r>
      <w:r w:rsidRPr="007C79D2">
        <w:rPr>
          <w:i/>
        </w:rPr>
        <w:t>Reporting</w:t>
      </w:r>
      <w:r w:rsidRPr="007C79D2">
        <w:t>]</w:t>
      </w:r>
    </w:p>
    <w:p w14:paraId="60E8903B" w14:textId="77777777" w:rsidR="00D6150A" w:rsidRDefault="00F60B46" w:rsidP="00F60B46">
      <w:pPr>
        <w:pStyle w:val="ParaLevel2"/>
        <w:numPr>
          <w:ilvl w:val="0"/>
          <w:numId w:val="0"/>
        </w:numPr>
        <w:ind w:left="709" w:hanging="709"/>
      </w:pPr>
      <w:r>
        <w:lastRenderedPageBreak/>
        <w:t>Our intention is to issue a</w:t>
      </w:r>
      <w:r w:rsidR="00D6150A">
        <w:t xml:space="preserve"> separate single</w:t>
      </w:r>
      <w:r w:rsidR="00D6150A">
        <w:noBreakHyphen/>
        <w:t>form auditor’s report comprising:</w:t>
      </w:r>
    </w:p>
    <w:p w14:paraId="54F21E6B" w14:textId="77777777" w:rsidR="00D6150A" w:rsidRDefault="00D6150A" w:rsidP="00E352A9">
      <w:pPr>
        <w:pStyle w:val="ParaLevel3"/>
        <w:tabs>
          <w:tab w:val="clear" w:pos="2127"/>
        </w:tabs>
        <w:ind w:left="709"/>
      </w:pPr>
      <w:r>
        <w:t>Our opinion on the statement of grant income and expenditure; and</w:t>
      </w:r>
    </w:p>
    <w:p w14:paraId="6785D9CB" w14:textId="77777777" w:rsidR="00D6150A" w:rsidRDefault="00D6150A" w:rsidP="00E352A9">
      <w:pPr>
        <w:pStyle w:val="ParaLevel3"/>
        <w:tabs>
          <w:tab w:val="clear" w:pos="2127"/>
        </w:tabs>
        <w:ind w:left="709"/>
      </w:pPr>
      <w:r>
        <w:t xml:space="preserve">Our conclusion on the </w:t>
      </w:r>
      <w:r w:rsidR="00DA79E7">
        <w:t>entity’s/</w:t>
      </w:r>
      <w:r>
        <w:t>company’s compliance with the terms of the grant agreement with Government Department</w:t>
      </w:r>
      <w:r w:rsidR="008920FC">
        <w:t xml:space="preserve"> (name)</w:t>
      </w:r>
      <w:r>
        <w:t>X.</w:t>
      </w:r>
    </w:p>
    <w:p w14:paraId="1501224E" w14:textId="77777777" w:rsidR="00D6150A" w:rsidRPr="007C79D2" w:rsidRDefault="00D6150A" w:rsidP="00D6150A">
      <w:pPr>
        <w:pStyle w:val="ParaPlain"/>
      </w:pPr>
      <w:r w:rsidRPr="007C79D2">
        <w:t>[</w:t>
      </w:r>
      <w:r w:rsidRPr="007C79D2">
        <w:rPr>
          <w:i/>
        </w:rPr>
        <w:t>Insert appropriate reference to the expected form and content of the auditor’s reports</w:t>
      </w:r>
      <w:r w:rsidRPr="007C79D2">
        <w:t>.]</w:t>
      </w:r>
    </w:p>
    <w:p w14:paraId="678DD0D7" w14:textId="77777777" w:rsidR="00D6150A" w:rsidRPr="007C79D2" w:rsidRDefault="00D6150A" w:rsidP="00D6150A">
      <w:pPr>
        <w:pStyle w:val="ParaPlain"/>
      </w:pPr>
      <w:r w:rsidRPr="007C79D2">
        <w:t>The form and content of our report may need to be amended in the light of our findings.</w:t>
      </w:r>
    </w:p>
    <w:p w14:paraId="4691C563" w14:textId="77777777" w:rsidR="00D6150A" w:rsidRPr="007C79D2" w:rsidRDefault="00D6150A" w:rsidP="00D6150A">
      <w:pPr>
        <w:pStyle w:val="ParaPlain"/>
      </w:pPr>
      <w:r w:rsidRPr="007C79D2">
        <w:t xml:space="preserve">Please sign and return the attached copy of this letter to indicate your acknowledgement of, and agreement with, the arrangements for our audit of the </w:t>
      </w:r>
      <w:r w:rsidR="004170F1">
        <w:t xml:space="preserve">statement of grant income and expenditure </w:t>
      </w:r>
      <w:r>
        <w:t xml:space="preserve">and </w:t>
      </w:r>
      <w:r w:rsidR="00DF07F6">
        <w:t>our limited assurance engagement on compliance with the grant agreement,</w:t>
      </w:r>
      <w:r w:rsidRPr="007C79D2">
        <w:t xml:space="preserve"> including our respective responsibilities.</w:t>
      </w:r>
    </w:p>
    <w:p w14:paraId="614E356A" w14:textId="77777777" w:rsidR="00D6150A" w:rsidRPr="007C79D2" w:rsidRDefault="00D6150A" w:rsidP="00D6150A">
      <w:pPr>
        <w:pStyle w:val="ParaPlain"/>
      </w:pPr>
      <w:r w:rsidRPr="007C79D2">
        <w:t>Yours faithfully</w:t>
      </w:r>
    </w:p>
    <w:p w14:paraId="1064042B" w14:textId="77777777" w:rsidR="00D6150A" w:rsidRPr="007C79D2" w:rsidRDefault="00D6150A" w:rsidP="00D6150A">
      <w:pPr>
        <w:pStyle w:val="ParaPlain"/>
      </w:pPr>
      <w:r w:rsidRPr="007C79D2">
        <w:t>......................</w:t>
      </w:r>
    </w:p>
    <w:p w14:paraId="6800A53C" w14:textId="77777777" w:rsidR="00D6150A" w:rsidRPr="007C79D2" w:rsidRDefault="00D6150A" w:rsidP="00D6150A">
      <w:pPr>
        <w:pStyle w:val="ParaPlain"/>
      </w:pPr>
      <w:r w:rsidRPr="007C79D2">
        <w:t>Partner</w:t>
      </w:r>
    </w:p>
    <w:p w14:paraId="7BCFD0CD" w14:textId="77777777" w:rsidR="00D6150A" w:rsidRPr="007C79D2" w:rsidRDefault="00D6150A" w:rsidP="00D6150A">
      <w:pPr>
        <w:pStyle w:val="ParaPlain"/>
      </w:pPr>
      <w:r w:rsidRPr="007C79D2">
        <w:t>XYZ &amp; Co.</w:t>
      </w:r>
    </w:p>
    <w:p w14:paraId="6E8A38CA" w14:textId="77777777" w:rsidR="00D6150A" w:rsidRPr="007C79D2" w:rsidRDefault="00D6150A" w:rsidP="00D6150A">
      <w:pPr>
        <w:pStyle w:val="ParaPlain"/>
      </w:pPr>
      <w:r w:rsidRPr="007C79D2">
        <w:t xml:space="preserve">Acknowledged and agreed on behalf of ABC </w:t>
      </w:r>
      <w:r w:rsidR="004170F1" w:rsidRPr="00083E98">
        <w:t>Entity/</w:t>
      </w:r>
      <w:r w:rsidRPr="00083E98">
        <w:t>Company</w:t>
      </w:r>
      <w:r>
        <w:t xml:space="preserve"> Ltd.</w:t>
      </w:r>
      <w:r w:rsidRPr="007C79D2">
        <w:t xml:space="preserve"> by</w:t>
      </w:r>
    </w:p>
    <w:p w14:paraId="47B18203" w14:textId="77777777" w:rsidR="00D6150A" w:rsidRPr="007C79D2" w:rsidRDefault="00D6150A" w:rsidP="00D6150A">
      <w:pPr>
        <w:pStyle w:val="ParaPlain"/>
      </w:pPr>
      <w:r w:rsidRPr="007C79D2">
        <w:t>(signed)</w:t>
      </w:r>
    </w:p>
    <w:p w14:paraId="7FD584D4" w14:textId="77777777" w:rsidR="00D6150A" w:rsidRPr="007C79D2" w:rsidRDefault="00D6150A" w:rsidP="00D6150A">
      <w:pPr>
        <w:pStyle w:val="ParaPlain"/>
      </w:pPr>
      <w:r w:rsidRPr="007C79D2">
        <w:t>......................</w:t>
      </w:r>
    </w:p>
    <w:p w14:paraId="3D55ADC1" w14:textId="77777777" w:rsidR="00D6150A" w:rsidRDefault="00D6150A" w:rsidP="00D6150A">
      <w:pPr>
        <w:pStyle w:val="ParaPlain"/>
      </w:pPr>
      <w:r w:rsidRPr="007C79D2">
        <w:t>Name and Title</w:t>
      </w:r>
    </w:p>
    <w:p w14:paraId="39783ECD" w14:textId="77777777" w:rsidR="00D6150A" w:rsidRDefault="00D6150A" w:rsidP="00E90C3B">
      <w:pPr>
        <w:pStyle w:val="ParaPlain"/>
      </w:pPr>
    </w:p>
    <w:p w14:paraId="16E49C77" w14:textId="77777777" w:rsidR="00E90C3B" w:rsidRDefault="00E90C3B" w:rsidP="00E90C3B">
      <w:pPr>
        <w:pStyle w:val="ParaPlain"/>
      </w:pPr>
    </w:p>
    <w:sectPr w:rsidR="00E90C3B" w:rsidSect="00AA1CE8">
      <w:headerReference w:type="default" r:id="rId8"/>
      <w:footerReference w:type="default" r:id="rId9"/>
      <w:headerReference w:type="first" r:id="rId10"/>
      <w:footerReference w:type="first" r:id="rId11"/>
      <w:pgSz w:w="11907" w:h="16840" w:code="9"/>
      <w:pgMar w:top="1985" w:right="1418" w:bottom="1701" w:left="1418" w:header="992" w:footer="99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961F00" w14:textId="77777777" w:rsidR="00A13331" w:rsidRDefault="00A13331">
      <w:r>
        <w:separator/>
      </w:r>
    </w:p>
  </w:endnote>
  <w:endnote w:type="continuationSeparator" w:id="0">
    <w:p w14:paraId="2BDB2349" w14:textId="77777777" w:rsidR="00A13331" w:rsidRDefault="00A133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FE431" w14:textId="77777777" w:rsidR="00752328" w:rsidRDefault="00752328" w:rsidP="00A13EDD">
    <w:pPr>
      <w:pStyle w:val="Footer"/>
      <w:spacing w:before="200"/>
      <w:rPr>
        <w:rStyle w:val="PageNumber"/>
      </w:rPr>
    </w:pPr>
    <w:r>
      <w:t xml:space="preserve">GS </w:t>
    </w:r>
    <w:fldSimple w:instr=" REF DocNo \* charformat " w:fldLock="1">
      <w:r>
        <w:t>022</w:t>
      </w:r>
    </w:fldSimple>
    <w:r>
      <w:rPr>
        <w:rStyle w:val="PageNumber"/>
      </w:rPr>
      <w:tab/>
    </w:r>
    <w:r>
      <w:rPr>
        <w:b w:val="0"/>
        <w:bCs/>
      </w:rPr>
      <w:t xml:space="preserve">- </w:t>
    </w:r>
    <w:r>
      <w:rPr>
        <w:rStyle w:val="PageNumber"/>
        <w:b w:val="0"/>
        <w:bCs/>
      </w:rPr>
      <w:fldChar w:fldCharType="begin"/>
    </w:r>
    <w:r>
      <w:rPr>
        <w:rStyle w:val="PageNumber"/>
        <w:b w:val="0"/>
        <w:bCs/>
      </w:rPr>
      <w:instrText xml:space="preserve"> PAGE </w:instrText>
    </w:r>
    <w:r>
      <w:rPr>
        <w:rStyle w:val="PageNumber"/>
        <w:b w:val="0"/>
        <w:bCs/>
      </w:rPr>
      <w:fldChar w:fldCharType="separate"/>
    </w:r>
    <w:r w:rsidR="003C6D2F">
      <w:rPr>
        <w:rStyle w:val="PageNumber"/>
        <w:b w:val="0"/>
        <w:bCs/>
        <w:noProof/>
      </w:rPr>
      <w:t>4</w:t>
    </w:r>
    <w:r>
      <w:rPr>
        <w:rStyle w:val="PageNumber"/>
        <w:b w:val="0"/>
        <w:bCs/>
      </w:rPr>
      <w:fldChar w:fldCharType="end"/>
    </w:r>
    <w:r>
      <w:rPr>
        <w:rStyle w:val="PageNumber"/>
        <w:b w:val="0"/>
        <w:bCs/>
      </w:rPr>
      <w:t xml:space="preserve"> -</w:t>
    </w:r>
    <w:r>
      <w:rPr>
        <w:rStyle w:val="PageNumber"/>
      </w:rPr>
      <w:tab/>
      <w:t>GUIDANCE STATEMENT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27A37" w14:textId="77777777" w:rsidR="00752328" w:rsidRDefault="00752328" w:rsidP="00A13EDD">
    <w:pPr>
      <w:pStyle w:val="Footer"/>
      <w:spacing w:before="200"/>
      <w:rPr>
        <w:rStyle w:val="PageNumber"/>
      </w:rPr>
    </w:pPr>
    <w:r>
      <w:t xml:space="preserve">GS </w:t>
    </w:r>
    <w:fldSimple w:instr=" REF DocNo \* charformat " w:fldLock="1">
      <w:r>
        <w:t>022</w:t>
      </w:r>
    </w:fldSimple>
    <w:r>
      <w:rPr>
        <w:rStyle w:val="PageNumber"/>
      </w:rPr>
      <w:tab/>
    </w:r>
    <w:r>
      <w:rPr>
        <w:b w:val="0"/>
        <w:bCs/>
      </w:rPr>
      <w:t xml:space="preserve">- </w:t>
    </w:r>
    <w:r>
      <w:rPr>
        <w:rStyle w:val="PageNumber"/>
        <w:b w:val="0"/>
        <w:bCs/>
      </w:rPr>
      <w:fldChar w:fldCharType="begin"/>
    </w:r>
    <w:r>
      <w:rPr>
        <w:rStyle w:val="PageNumber"/>
        <w:b w:val="0"/>
        <w:bCs/>
      </w:rPr>
      <w:instrText xml:space="preserve"> PAGE </w:instrText>
    </w:r>
    <w:r>
      <w:rPr>
        <w:rStyle w:val="PageNumber"/>
        <w:b w:val="0"/>
        <w:bCs/>
      </w:rPr>
      <w:fldChar w:fldCharType="separate"/>
    </w:r>
    <w:r w:rsidR="003C6D2F">
      <w:rPr>
        <w:rStyle w:val="PageNumber"/>
        <w:b w:val="0"/>
        <w:bCs/>
        <w:noProof/>
      </w:rPr>
      <w:t>2</w:t>
    </w:r>
    <w:r>
      <w:rPr>
        <w:rStyle w:val="PageNumber"/>
        <w:b w:val="0"/>
        <w:bCs/>
      </w:rPr>
      <w:fldChar w:fldCharType="end"/>
    </w:r>
    <w:r>
      <w:rPr>
        <w:rStyle w:val="PageNumber"/>
        <w:b w:val="0"/>
        <w:bCs/>
      </w:rPr>
      <w:t xml:space="preserve"> -</w:t>
    </w:r>
    <w:r>
      <w:rPr>
        <w:rStyle w:val="PageNumber"/>
      </w:rPr>
      <w:tab/>
      <w:t>GUIDANCE STATEMENT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26B310" w14:textId="77777777" w:rsidR="00A13331" w:rsidRDefault="00A13331" w:rsidP="009571DD">
      <w:pPr>
        <w:spacing w:before="240"/>
      </w:pPr>
      <w:r>
        <w:separator/>
      </w:r>
    </w:p>
  </w:footnote>
  <w:footnote w:type="continuationSeparator" w:id="0">
    <w:p w14:paraId="0B10115A" w14:textId="77777777" w:rsidR="00A13331" w:rsidRDefault="00A13331" w:rsidP="009571DD">
      <w:pPr>
        <w:spacing w:before="240"/>
      </w:pPr>
      <w:r>
        <w:continuationSeparator/>
      </w:r>
    </w:p>
  </w:footnote>
  <w:footnote w:id="1">
    <w:p w14:paraId="25ABC3A0" w14:textId="77777777" w:rsidR="00752328" w:rsidRPr="00A62E5E" w:rsidRDefault="00752328" w:rsidP="00942AE3">
      <w:pPr>
        <w:pStyle w:val="FootnoteText"/>
      </w:pPr>
      <w:r w:rsidRPr="008345DB">
        <w:rPr>
          <w:rStyle w:val="FootnoteReference"/>
          <w:sz w:val="16"/>
        </w:rPr>
        <w:footnoteRef/>
      </w:r>
      <w:r w:rsidRPr="00A62E5E">
        <w:tab/>
        <w:t>The addressees and references in the letter would be those that are appropriate in the circumstances of the engagement, including the relevant jurisdiction.</w:t>
      </w:r>
      <w:r>
        <w:t xml:space="preserve"> </w:t>
      </w:r>
      <w:r w:rsidRPr="00A62E5E">
        <w:t xml:space="preserve"> It is important to refer to the appropriate persons </w:t>
      </w:r>
      <w:r>
        <w:t>– see ASA 210, paragraph </w:t>
      </w:r>
      <w:r w:rsidRPr="006A4E54">
        <w:t>A21.  For an audit under the</w:t>
      </w:r>
      <w:r w:rsidRPr="00A62E5E">
        <w:t xml:space="preserve"> </w:t>
      </w:r>
      <w:r>
        <w:rPr>
          <w:i/>
        </w:rPr>
        <w:t xml:space="preserve">Corporations </w:t>
      </w:r>
      <w:r w:rsidRPr="00A62E5E">
        <w:rPr>
          <w:i/>
        </w:rPr>
        <w:t>Act</w:t>
      </w:r>
      <w:r>
        <w:rPr>
          <w:i/>
        </w:rPr>
        <w:t> </w:t>
      </w:r>
      <w:r w:rsidRPr="00A62E5E">
        <w:rPr>
          <w:i/>
        </w:rPr>
        <w:t>2001</w:t>
      </w:r>
      <w:r w:rsidRPr="00A62E5E">
        <w:t>, the appropriate persons are the Directors.</w:t>
      </w:r>
    </w:p>
  </w:footnote>
  <w:footnote w:id="2">
    <w:p w14:paraId="497CA26C" w14:textId="77777777" w:rsidR="00752328" w:rsidRPr="00A62E5E" w:rsidRDefault="00752328" w:rsidP="00942AE3">
      <w:pPr>
        <w:pStyle w:val="FootnoteText"/>
      </w:pPr>
      <w:r w:rsidRPr="008345DB">
        <w:rPr>
          <w:rStyle w:val="FootnoteReference"/>
          <w:sz w:val="16"/>
        </w:rPr>
        <w:footnoteRef/>
      </w:r>
      <w:r w:rsidRPr="00A62E5E">
        <w:t xml:space="preserve">  </w:t>
      </w:r>
      <w:r w:rsidRPr="00A62E5E">
        <w:tab/>
      </w:r>
      <w:r w:rsidRPr="00687841">
        <w:t>Throughout this example letter, references to</w:t>
      </w:r>
      <w:r w:rsidRPr="00A62E5E">
        <w:t xml:space="preserve"> “you,” “we,” “us,” “management,” “those charged with governance” and “auditor” would be used or amended as appropriate in the circumstances.</w:t>
      </w:r>
    </w:p>
  </w:footnote>
  <w:footnote w:id="3">
    <w:p w14:paraId="4D6FE625" w14:textId="77777777" w:rsidR="00752328" w:rsidRPr="00A62E5E" w:rsidRDefault="00752328" w:rsidP="00942AE3">
      <w:pPr>
        <w:pStyle w:val="FootnoteText"/>
      </w:pPr>
      <w:r w:rsidRPr="008345DB">
        <w:rPr>
          <w:rStyle w:val="FootnoteReference"/>
          <w:sz w:val="16"/>
        </w:rPr>
        <w:footnoteRef/>
      </w:r>
      <w:r w:rsidRPr="00A62E5E">
        <w:t xml:space="preserve"> </w:t>
      </w:r>
      <w:r w:rsidRPr="00A62E5E">
        <w:tab/>
        <w:t xml:space="preserve">Use terminology as appropriate in the circumstances. </w:t>
      </w:r>
      <w:r>
        <w:t xml:space="preserve"> </w:t>
      </w:r>
      <w:r w:rsidRPr="00A62E5E">
        <w:t xml:space="preserve">For an audit under the </w:t>
      </w:r>
      <w:r>
        <w:rPr>
          <w:i/>
        </w:rPr>
        <w:t>Corporations Act </w:t>
      </w:r>
      <w:r w:rsidRPr="00A62E5E">
        <w:rPr>
          <w:i/>
        </w:rPr>
        <w:t>2001</w:t>
      </w:r>
      <w:r w:rsidRPr="00A62E5E">
        <w:t xml:space="preserve">, the appropriate terminology is </w:t>
      </w:r>
      <w:r>
        <w:t>“</w:t>
      </w:r>
      <w:r w:rsidRPr="00A62E5E">
        <w:t>the Directors</w:t>
      </w:r>
      <w:r>
        <w:t>”</w:t>
      </w:r>
      <w:r w:rsidRPr="00A62E5E">
        <w:t>.</w:t>
      </w:r>
    </w:p>
  </w:footnote>
  <w:footnote w:id="4">
    <w:p w14:paraId="58DCFC45" w14:textId="77777777" w:rsidR="00752328" w:rsidRDefault="00752328" w:rsidP="00942AE3">
      <w:pPr>
        <w:pStyle w:val="FootnoteText"/>
      </w:pPr>
      <w:r w:rsidRPr="008345DB">
        <w:rPr>
          <w:rStyle w:val="FootnoteReference"/>
          <w:sz w:val="16"/>
        </w:rPr>
        <w:footnoteRef/>
      </w:r>
      <w:r>
        <w:t xml:space="preserve"> </w:t>
      </w:r>
      <w:r>
        <w:tab/>
      </w:r>
      <w:r w:rsidRPr="00A62E5E">
        <w:t>Or</w:t>
      </w:r>
      <w:r>
        <w:t xml:space="preserve"> </w:t>
      </w:r>
      <w:r w:rsidRPr="00A62E5E">
        <w:t xml:space="preserve">for financial reports not prepared under the </w:t>
      </w:r>
      <w:r>
        <w:rPr>
          <w:i/>
        </w:rPr>
        <w:t>Corporations Act </w:t>
      </w:r>
      <w:r w:rsidRPr="00A62E5E">
        <w:rPr>
          <w:i/>
        </w:rPr>
        <w:t>2001</w:t>
      </w:r>
      <w:r>
        <w:rPr>
          <w:i/>
        </w:rPr>
        <w:t xml:space="preserve"> </w:t>
      </w:r>
      <w:r>
        <w:t>-</w:t>
      </w:r>
      <w:r w:rsidRPr="00A62E5E">
        <w:t xml:space="preserve"> “For the preparation and fair presentation of the financial report in accordance with Australian Accounting </w:t>
      </w:r>
      <w:r>
        <w:t>Standard</w:t>
      </w:r>
      <w:r w:rsidRPr="00A62E5E">
        <w:t>s.”</w:t>
      </w:r>
    </w:p>
  </w:footnote>
  <w:footnote w:id="5">
    <w:p w14:paraId="30C6D34F" w14:textId="77777777" w:rsidR="00752328" w:rsidRPr="00A62E5E" w:rsidRDefault="00752328" w:rsidP="00D6150A">
      <w:pPr>
        <w:pStyle w:val="FootnoteText"/>
      </w:pPr>
      <w:r w:rsidRPr="008345DB">
        <w:rPr>
          <w:rStyle w:val="FootnoteReference"/>
          <w:sz w:val="16"/>
        </w:rPr>
        <w:footnoteRef/>
      </w:r>
      <w:r w:rsidRPr="00A62E5E">
        <w:tab/>
        <w:t>The addressees and references in the letter would be those that are appropriate in the circumstances of the engagement, including the relevant jurisdiction.</w:t>
      </w:r>
      <w:r>
        <w:t xml:space="preserve"> </w:t>
      </w:r>
      <w:r w:rsidRPr="00A62E5E">
        <w:t xml:space="preserve"> It is important to refer to the appropriate persons </w:t>
      </w:r>
      <w:r>
        <w:t>– see ASA 210, paragraph </w:t>
      </w:r>
      <w:r w:rsidR="00253E22">
        <w:t xml:space="preserve">A21. </w:t>
      </w:r>
    </w:p>
  </w:footnote>
  <w:footnote w:id="6">
    <w:p w14:paraId="56A55B49" w14:textId="77777777" w:rsidR="00752328" w:rsidRPr="00A62E5E" w:rsidRDefault="00752328" w:rsidP="00597203">
      <w:pPr>
        <w:pStyle w:val="FootnoteText"/>
      </w:pPr>
      <w:r w:rsidRPr="008345DB">
        <w:rPr>
          <w:rStyle w:val="FootnoteReference"/>
          <w:sz w:val="16"/>
        </w:rPr>
        <w:footnoteRef/>
      </w:r>
      <w:r w:rsidRPr="00A62E5E">
        <w:t xml:space="preserve">  </w:t>
      </w:r>
      <w:r w:rsidRPr="00A62E5E">
        <w:tab/>
        <w:t>Throughout this</w:t>
      </w:r>
      <w:r>
        <w:t xml:space="preserve"> </w:t>
      </w:r>
      <w:r w:rsidRPr="00687841">
        <w:t>example</w:t>
      </w:r>
      <w:r w:rsidRPr="00A62E5E">
        <w:t xml:space="preserve"> letter, references to “you,” “we,” “us,” “management,” “those charged with governance” and “auditor” would be used or amended as appropriate in the circumstances.</w:t>
      </w:r>
    </w:p>
  </w:footnote>
  <w:footnote w:id="7">
    <w:p w14:paraId="20ABD457" w14:textId="77777777" w:rsidR="00752328" w:rsidRPr="00A62E5E" w:rsidRDefault="00752328" w:rsidP="00D6150A">
      <w:pPr>
        <w:pStyle w:val="FootnoteText"/>
      </w:pPr>
      <w:r w:rsidRPr="008345DB">
        <w:rPr>
          <w:rStyle w:val="FootnoteReference"/>
          <w:sz w:val="16"/>
        </w:rPr>
        <w:footnoteRef/>
      </w:r>
      <w:r w:rsidRPr="00A62E5E">
        <w:t xml:space="preserve"> </w:t>
      </w:r>
      <w:r w:rsidRPr="00A62E5E">
        <w:tab/>
        <w:t xml:space="preserve">Use terminology as appropriate in the circumstances.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59A77" w14:textId="77777777" w:rsidR="00752328" w:rsidRDefault="00752328">
    <w:pPr>
      <w:pStyle w:val="Header"/>
      <w:rPr>
        <w:i/>
        <w:iCs/>
      </w:rPr>
    </w:pPr>
    <w:r>
      <w:t xml:space="preserve">Guidance Statement GS </w:t>
    </w:r>
    <w:fldSimple w:instr=" REF DocNo \* charformat " w:fldLock="1">
      <w:r>
        <w:t>022</w:t>
      </w:r>
    </w:fldSimple>
    <w:r>
      <w:t xml:space="preserve"> </w:t>
    </w:r>
    <w:r>
      <w:rPr>
        <w:i/>
        <w:iCs/>
      </w:rPr>
      <w:fldChar w:fldCharType="begin" w:fldLock="1"/>
    </w:r>
    <w:r>
      <w:rPr>
        <w:i/>
        <w:iCs/>
      </w:rPr>
      <w:instrText xml:space="preserve"> REF DocTitle \* charformat </w:instrText>
    </w:r>
    <w:r>
      <w:rPr>
        <w:i/>
        <w:iCs/>
      </w:rPr>
      <w:fldChar w:fldCharType="separate"/>
    </w:r>
    <w:r w:rsidRPr="00CF7008">
      <w:rPr>
        <w:i/>
        <w:iCs/>
      </w:rPr>
      <w:t>Grant Acquittals and Multi-Scope Engagements</w:t>
    </w:r>
    <w:r>
      <w:rPr>
        <w:i/>
        <w:iCs/>
      </w:rPr>
      <w:fldChar w:fldCharType="end"/>
    </w:r>
  </w:p>
  <w:p w14:paraId="6DF3A0FE" w14:textId="77777777" w:rsidR="00752328" w:rsidRDefault="00752328" w:rsidP="00F46978">
    <w:pPr>
      <w:pStyle w:val="Header"/>
      <w:spacing w:after="20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E9EEB" w14:textId="77777777" w:rsidR="00752328" w:rsidRDefault="00752328">
    <w:pPr>
      <w:pStyle w:val="Header"/>
      <w:pBdr>
        <w:bottom w:val="none" w:sz="0" w:space="0" w:color="auto"/>
      </w:pBd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16901"/>
    <w:multiLevelType w:val="multilevel"/>
    <w:tmpl w:val="A6CC7496"/>
    <w:lvl w:ilvl="0">
      <w:start w:val="1"/>
      <w:numFmt w:val="decimal"/>
      <w:lvlText w:val="%1."/>
      <w:lvlJc w:val="left"/>
      <w:pPr>
        <w:tabs>
          <w:tab w:val="num" w:pos="709"/>
        </w:tabs>
        <w:ind w:left="709" w:hanging="709"/>
      </w:pPr>
      <w:rPr>
        <w:rFonts w:hint="default"/>
      </w:rPr>
    </w:lvl>
    <w:lvl w:ilvl="1">
      <w:start w:val="1"/>
      <w:numFmt w:val="lowerLetter"/>
      <w:lvlText w:val="(%2)"/>
      <w:lvlJc w:val="left"/>
      <w:pPr>
        <w:tabs>
          <w:tab w:val="num" w:pos="1418"/>
        </w:tabs>
        <w:ind w:left="1418" w:hanging="709"/>
      </w:pPr>
      <w:rPr>
        <w:rFonts w:hint="default"/>
      </w:rPr>
    </w:lvl>
    <w:lvl w:ilvl="2">
      <w:start w:val="1"/>
      <w:numFmt w:val="lowerRoman"/>
      <w:lvlText w:val="(%3)"/>
      <w:lvlJc w:val="left"/>
      <w:pPr>
        <w:tabs>
          <w:tab w:val="num" w:pos="2127"/>
        </w:tabs>
        <w:ind w:left="2127" w:hanging="709"/>
      </w:pPr>
      <w:rPr>
        <w:rFonts w:hint="default"/>
      </w:rPr>
    </w:lvl>
    <w:lvl w:ilvl="3">
      <w:start w:val="1"/>
      <w:numFmt w:val="upperLetter"/>
      <w:lvlText w:val="(%4)"/>
      <w:lvlJc w:val="left"/>
      <w:pPr>
        <w:tabs>
          <w:tab w:val="num" w:pos="2836"/>
        </w:tabs>
        <w:ind w:left="2836" w:hanging="709"/>
      </w:pPr>
      <w:rPr>
        <w:rFonts w:hint="default"/>
      </w:rPr>
    </w:lvl>
    <w:lvl w:ilvl="4">
      <w:start w:val="1"/>
      <w:numFmt w:val="upperRoman"/>
      <w:lvlText w:val="(%5)"/>
      <w:lvlJc w:val="left"/>
      <w:pPr>
        <w:tabs>
          <w:tab w:val="num" w:pos="3545"/>
        </w:tabs>
        <w:ind w:left="3545" w:hanging="709"/>
      </w:pPr>
      <w:rPr>
        <w:rFonts w:hint="default"/>
      </w:rPr>
    </w:lvl>
    <w:lvl w:ilvl="5">
      <w:start w:val="1"/>
      <w:numFmt w:val="lowerLetter"/>
      <w:lvlText w:val="%6)"/>
      <w:lvlJc w:val="left"/>
      <w:pPr>
        <w:tabs>
          <w:tab w:val="num" w:pos="4254"/>
        </w:tabs>
        <w:ind w:left="4254" w:hanging="709"/>
      </w:pPr>
      <w:rPr>
        <w:rFonts w:hint="default"/>
      </w:rPr>
    </w:lvl>
    <w:lvl w:ilvl="6">
      <w:start w:val="1"/>
      <w:numFmt w:val="lowerRoman"/>
      <w:lvlText w:val="%7)"/>
      <w:lvlJc w:val="left"/>
      <w:pPr>
        <w:tabs>
          <w:tab w:val="num" w:pos="4963"/>
        </w:tabs>
        <w:ind w:left="4963" w:hanging="709"/>
      </w:pPr>
      <w:rPr>
        <w:rFonts w:hint="default"/>
      </w:rPr>
    </w:lvl>
    <w:lvl w:ilvl="7">
      <w:start w:val="1"/>
      <w:numFmt w:val="upperLetter"/>
      <w:lvlText w:val="%8)"/>
      <w:lvlJc w:val="left"/>
      <w:pPr>
        <w:tabs>
          <w:tab w:val="num" w:pos="5672"/>
        </w:tabs>
        <w:ind w:left="5672" w:hanging="709"/>
      </w:pPr>
      <w:rPr>
        <w:rFonts w:hint="default"/>
      </w:rPr>
    </w:lvl>
    <w:lvl w:ilvl="8">
      <w:start w:val="1"/>
      <w:numFmt w:val="upperRoman"/>
      <w:pStyle w:val="Heading9"/>
      <w:lvlText w:val="%9)"/>
      <w:lvlJc w:val="left"/>
      <w:pPr>
        <w:tabs>
          <w:tab w:val="num" w:pos="6381"/>
        </w:tabs>
        <w:ind w:left="6381" w:hanging="709"/>
      </w:pPr>
      <w:rPr>
        <w:rFonts w:hint="default"/>
      </w:rPr>
    </w:lvl>
  </w:abstractNum>
  <w:abstractNum w:abstractNumId="1" w15:restartNumberingAfterBreak="0">
    <w:nsid w:val="119D56F3"/>
    <w:multiLevelType w:val="multilevel"/>
    <w:tmpl w:val="482048C6"/>
    <w:lvl w:ilvl="0">
      <w:start w:val="1"/>
      <w:numFmt w:val="decimal"/>
      <w:pStyle w:val="numberedparagraph"/>
      <w:lvlText w:val="%1."/>
      <w:lvlJc w:val="left"/>
      <w:rPr>
        <w:rFonts w:hint="default"/>
        <w:b w:val="0"/>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lowerLetter"/>
      <w:lvlText w:val="(%2)"/>
      <w:lvlJc w:val="left"/>
      <w:pPr>
        <w:tabs>
          <w:tab w:val="num" w:pos="360"/>
        </w:tabs>
        <w:ind w:left="1080" w:hanging="360"/>
      </w:pPr>
      <w:rPr>
        <w:rFonts w:hint="default"/>
      </w:rPr>
    </w:lvl>
    <w:lvl w:ilvl="2">
      <w:start w:val="1"/>
      <w:numFmt w:val="lowerRoman"/>
      <w:lvlText w:val="(%3)"/>
      <w:lvlJc w:val="left"/>
      <w:pPr>
        <w:tabs>
          <w:tab w:val="num" w:pos="720"/>
        </w:tabs>
        <w:ind w:left="1440" w:hanging="360"/>
      </w:pPr>
      <w:rPr>
        <w:rFonts w:hint="default"/>
      </w:rPr>
    </w:lvl>
    <w:lvl w:ilvl="3">
      <w:start w:val="1"/>
      <w:numFmt w:val="decimal"/>
      <w:lvlText w:val="(%4)"/>
      <w:lvlJc w:val="left"/>
      <w:pPr>
        <w:tabs>
          <w:tab w:val="num" w:pos="1080"/>
        </w:tabs>
        <w:ind w:left="1080" w:hanging="360"/>
      </w:pPr>
      <w:rPr>
        <w:rFonts w:hint="default"/>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2" w15:restartNumberingAfterBreak="0">
    <w:nsid w:val="1201755F"/>
    <w:multiLevelType w:val="multilevel"/>
    <w:tmpl w:val="1A8AA198"/>
    <w:styleLink w:val="AUASBListBullets"/>
    <w:lvl w:ilvl="0">
      <w:start w:val="1"/>
      <w:numFmt w:val="bullet"/>
      <w:pStyle w:val="ListBullet"/>
      <w:lvlText w:val=""/>
      <w:lvlJc w:val="left"/>
      <w:pPr>
        <w:tabs>
          <w:tab w:val="num" w:pos="0"/>
        </w:tabs>
        <w:ind w:left="709" w:hanging="709"/>
      </w:pPr>
      <w:rPr>
        <w:rFonts w:ascii="Symbol" w:hAnsi="Symbol" w:hint="default"/>
        <w:color w:val="auto"/>
      </w:rPr>
    </w:lvl>
    <w:lvl w:ilvl="1">
      <w:start w:val="1"/>
      <w:numFmt w:val="bullet"/>
      <w:pStyle w:val="ListBullet2"/>
      <w:lvlText w:val="o"/>
      <w:lvlJc w:val="left"/>
      <w:pPr>
        <w:tabs>
          <w:tab w:val="num" w:pos="709"/>
        </w:tabs>
        <w:ind w:left="1418" w:hanging="709"/>
      </w:pPr>
      <w:rPr>
        <w:rFonts w:ascii="Courier New" w:hAnsi="Courier New" w:hint="default"/>
      </w:rPr>
    </w:lvl>
    <w:lvl w:ilvl="2">
      <w:start w:val="1"/>
      <w:numFmt w:val="bullet"/>
      <w:pStyle w:val="ListBullet3"/>
      <w:lvlText w:val=""/>
      <w:lvlJc w:val="left"/>
      <w:pPr>
        <w:tabs>
          <w:tab w:val="num" w:pos="1418"/>
        </w:tabs>
        <w:ind w:left="2127" w:hanging="709"/>
      </w:pPr>
      <w:rPr>
        <w:rFonts w:ascii="Symbol" w:hAnsi="Symbol" w:hint="default"/>
        <w:color w:val="auto"/>
      </w:rPr>
    </w:lvl>
    <w:lvl w:ilvl="3">
      <w:start w:val="1"/>
      <w:numFmt w:val="bullet"/>
      <w:pStyle w:val="ListBullet4"/>
      <w:lvlText w:val=""/>
      <w:lvlJc w:val="left"/>
      <w:pPr>
        <w:tabs>
          <w:tab w:val="num" w:pos="2127"/>
        </w:tabs>
        <w:ind w:left="2836" w:hanging="709"/>
      </w:pPr>
      <w:rPr>
        <w:rFonts w:ascii="Symbol" w:hAnsi="Symbol" w:hint="default"/>
        <w:color w:val="auto"/>
      </w:rPr>
    </w:lvl>
    <w:lvl w:ilvl="4">
      <w:start w:val="1"/>
      <w:numFmt w:val="none"/>
      <w:lvlText w:val=""/>
      <w:lvlJc w:val="left"/>
      <w:pPr>
        <w:tabs>
          <w:tab w:val="num" w:pos="2836"/>
        </w:tabs>
        <w:ind w:left="3545" w:hanging="709"/>
      </w:pPr>
      <w:rPr>
        <w:rFonts w:hint="default"/>
      </w:rPr>
    </w:lvl>
    <w:lvl w:ilvl="5">
      <w:start w:val="1"/>
      <w:numFmt w:val="none"/>
      <w:lvlText w:val=""/>
      <w:lvlJc w:val="left"/>
      <w:pPr>
        <w:tabs>
          <w:tab w:val="num" w:pos="3545"/>
        </w:tabs>
        <w:ind w:left="4254" w:hanging="709"/>
      </w:pPr>
      <w:rPr>
        <w:rFonts w:hint="default"/>
      </w:rPr>
    </w:lvl>
    <w:lvl w:ilvl="6">
      <w:start w:val="1"/>
      <w:numFmt w:val="none"/>
      <w:lvlText w:val=""/>
      <w:lvlJc w:val="left"/>
      <w:pPr>
        <w:tabs>
          <w:tab w:val="num" w:pos="4254"/>
        </w:tabs>
        <w:ind w:left="4963" w:hanging="709"/>
      </w:pPr>
      <w:rPr>
        <w:rFonts w:hint="default"/>
      </w:rPr>
    </w:lvl>
    <w:lvl w:ilvl="7">
      <w:start w:val="1"/>
      <w:numFmt w:val="none"/>
      <w:lvlText w:val=""/>
      <w:lvlJc w:val="left"/>
      <w:pPr>
        <w:tabs>
          <w:tab w:val="num" w:pos="4963"/>
        </w:tabs>
        <w:ind w:left="5672" w:hanging="709"/>
      </w:pPr>
      <w:rPr>
        <w:rFonts w:hint="default"/>
      </w:rPr>
    </w:lvl>
    <w:lvl w:ilvl="8">
      <w:start w:val="1"/>
      <w:numFmt w:val="none"/>
      <w:lvlText w:val=""/>
      <w:lvlJc w:val="left"/>
      <w:pPr>
        <w:tabs>
          <w:tab w:val="num" w:pos="5672"/>
        </w:tabs>
        <w:ind w:left="6381" w:hanging="709"/>
      </w:pPr>
      <w:rPr>
        <w:rFonts w:hint="default"/>
      </w:rPr>
    </w:lvl>
  </w:abstractNum>
  <w:abstractNum w:abstractNumId="3" w15:restartNumberingAfterBreak="0">
    <w:nsid w:val="12656775"/>
    <w:multiLevelType w:val="hybridMultilevel"/>
    <w:tmpl w:val="93FA5D6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38E657D"/>
    <w:multiLevelType w:val="hybridMultilevel"/>
    <w:tmpl w:val="7F7EA31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5981A43"/>
    <w:multiLevelType w:val="hybridMultilevel"/>
    <w:tmpl w:val="E13448BA"/>
    <w:lvl w:ilvl="0" w:tplc="733E9F8A">
      <w:start w:val="1"/>
      <w:numFmt w:val="lowerLetter"/>
      <w:lvlText w:val="(%1)"/>
      <w:lvlJc w:val="left"/>
      <w:pPr>
        <w:ind w:left="1069" w:hanging="360"/>
      </w:pPr>
      <w:rPr>
        <w:rFonts w:hint="default"/>
      </w:rPr>
    </w:lvl>
    <w:lvl w:ilvl="1" w:tplc="0C090019">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6" w15:restartNumberingAfterBreak="0">
    <w:nsid w:val="1A43427E"/>
    <w:multiLevelType w:val="hybridMultilevel"/>
    <w:tmpl w:val="557E3D7E"/>
    <w:lvl w:ilvl="0" w:tplc="908E0654">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C343581"/>
    <w:multiLevelType w:val="hybridMultilevel"/>
    <w:tmpl w:val="98D4683A"/>
    <w:lvl w:ilvl="0" w:tplc="908E0654">
      <w:start w:val="1"/>
      <w:numFmt w:val="lowerLetter"/>
      <w:lvlText w:val="(%1)"/>
      <w:lvlJc w:val="left"/>
      <w:pPr>
        <w:ind w:left="770" w:hanging="360"/>
      </w:pPr>
      <w:rPr>
        <w:rFonts w:hint="default"/>
      </w:rPr>
    </w:lvl>
    <w:lvl w:ilvl="1" w:tplc="0C090003">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8" w15:restartNumberingAfterBreak="0">
    <w:nsid w:val="1ED62E04"/>
    <w:multiLevelType w:val="multilevel"/>
    <w:tmpl w:val="580AE3FC"/>
    <w:styleLink w:val="AUASBAParas"/>
    <w:lvl w:ilvl="0">
      <w:start w:val="1"/>
      <w:numFmt w:val="decimal"/>
      <w:pStyle w:val="AParaLevel1"/>
      <w:lvlText w:val="A%1."/>
      <w:lvlJc w:val="left"/>
      <w:pPr>
        <w:ind w:left="709" w:hanging="709"/>
      </w:pPr>
      <w:rPr>
        <w:rFonts w:hint="default"/>
      </w:rPr>
    </w:lvl>
    <w:lvl w:ilvl="1">
      <w:start w:val="1"/>
      <w:numFmt w:val="lowerLetter"/>
      <w:pStyle w:val="AParaLevel2"/>
      <w:lvlText w:val="(%2)"/>
      <w:lvlJc w:val="left"/>
      <w:pPr>
        <w:ind w:left="1418" w:hanging="709"/>
      </w:pPr>
      <w:rPr>
        <w:rFonts w:hint="default"/>
      </w:rPr>
    </w:lvl>
    <w:lvl w:ilvl="2">
      <w:start w:val="1"/>
      <w:numFmt w:val="lowerRoman"/>
      <w:pStyle w:val="AParaLevel3"/>
      <w:lvlText w:val="(%3)"/>
      <w:lvlJc w:val="left"/>
      <w:pPr>
        <w:ind w:left="2127" w:hanging="709"/>
      </w:pPr>
      <w:rPr>
        <w:rFonts w:hint="default"/>
      </w:rPr>
    </w:lvl>
    <w:lvl w:ilvl="3">
      <w:start w:val="1"/>
      <w:numFmt w:val="none"/>
      <w:lvlText w:val=""/>
      <w:lvlJc w:val="left"/>
      <w:pPr>
        <w:ind w:left="2836" w:hanging="709"/>
      </w:pPr>
      <w:rPr>
        <w:rFonts w:hint="default"/>
      </w:rPr>
    </w:lvl>
    <w:lvl w:ilvl="4">
      <w:start w:val="1"/>
      <w:numFmt w:val="none"/>
      <w:lvlText w:val=""/>
      <w:lvlJc w:val="left"/>
      <w:pPr>
        <w:ind w:left="3545" w:hanging="709"/>
      </w:pPr>
      <w:rPr>
        <w:rFonts w:hint="default"/>
      </w:rPr>
    </w:lvl>
    <w:lvl w:ilvl="5">
      <w:start w:val="1"/>
      <w:numFmt w:val="none"/>
      <w:lvlText w:val=""/>
      <w:lvlJc w:val="left"/>
      <w:pPr>
        <w:ind w:left="4254" w:hanging="709"/>
      </w:pPr>
      <w:rPr>
        <w:rFonts w:hint="default"/>
      </w:rPr>
    </w:lvl>
    <w:lvl w:ilvl="6">
      <w:start w:val="1"/>
      <w:numFmt w:val="none"/>
      <w:lvlText w:val=""/>
      <w:lvlJc w:val="left"/>
      <w:pPr>
        <w:ind w:left="4963" w:hanging="709"/>
      </w:pPr>
      <w:rPr>
        <w:rFonts w:hint="default"/>
      </w:rPr>
    </w:lvl>
    <w:lvl w:ilvl="7">
      <w:start w:val="1"/>
      <w:numFmt w:val="none"/>
      <w:lvlText w:val=""/>
      <w:lvlJc w:val="left"/>
      <w:pPr>
        <w:ind w:left="5672" w:hanging="709"/>
      </w:pPr>
      <w:rPr>
        <w:rFonts w:hint="default"/>
      </w:rPr>
    </w:lvl>
    <w:lvl w:ilvl="8">
      <w:start w:val="1"/>
      <w:numFmt w:val="none"/>
      <w:lvlText w:val=""/>
      <w:lvlJc w:val="left"/>
      <w:pPr>
        <w:ind w:left="6381" w:hanging="709"/>
      </w:pPr>
      <w:rPr>
        <w:rFonts w:hint="default"/>
      </w:rPr>
    </w:lvl>
  </w:abstractNum>
  <w:abstractNum w:abstractNumId="9" w15:restartNumberingAfterBreak="0">
    <w:nsid w:val="233C5B6B"/>
    <w:multiLevelType w:val="multilevel"/>
    <w:tmpl w:val="125C91C6"/>
    <w:styleLink w:val="AUASBParaLevels2"/>
    <w:lvl w:ilvl="0">
      <w:start w:val="1"/>
      <w:numFmt w:val="decimal"/>
      <w:pStyle w:val="ParaLevel1"/>
      <w:lvlText w:val="%1."/>
      <w:lvlJc w:val="left"/>
      <w:pPr>
        <w:tabs>
          <w:tab w:val="num" w:pos="709"/>
        </w:tabs>
        <w:ind w:left="709" w:hanging="709"/>
      </w:pPr>
      <w:rPr>
        <w:rFonts w:hint="default"/>
      </w:rPr>
    </w:lvl>
    <w:lvl w:ilvl="1">
      <w:start w:val="1"/>
      <w:numFmt w:val="lowerLetter"/>
      <w:pStyle w:val="ParaLevel2"/>
      <w:lvlText w:val="(%2)"/>
      <w:lvlJc w:val="left"/>
      <w:pPr>
        <w:tabs>
          <w:tab w:val="num" w:pos="1418"/>
        </w:tabs>
        <w:ind w:left="1418" w:hanging="709"/>
      </w:pPr>
      <w:rPr>
        <w:rFonts w:hint="default"/>
      </w:rPr>
    </w:lvl>
    <w:lvl w:ilvl="2">
      <w:start w:val="1"/>
      <w:numFmt w:val="lowerRoman"/>
      <w:pStyle w:val="ParaLevel3"/>
      <w:lvlText w:val="(%3)"/>
      <w:lvlJc w:val="left"/>
      <w:pPr>
        <w:tabs>
          <w:tab w:val="num" w:pos="2127"/>
        </w:tabs>
        <w:ind w:left="2127" w:hanging="709"/>
      </w:pPr>
      <w:rPr>
        <w:rFonts w:hint="default"/>
      </w:rPr>
    </w:lvl>
    <w:lvl w:ilvl="3">
      <w:start w:val="1"/>
      <w:numFmt w:val="none"/>
      <w:lvlText w:val=""/>
      <w:lvlJc w:val="left"/>
      <w:pPr>
        <w:tabs>
          <w:tab w:val="num" w:pos="2836"/>
        </w:tabs>
        <w:ind w:left="2836" w:hanging="709"/>
      </w:pPr>
      <w:rPr>
        <w:rFonts w:hint="default"/>
      </w:rPr>
    </w:lvl>
    <w:lvl w:ilvl="4">
      <w:start w:val="1"/>
      <w:numFmt w:val="none"/>
      <w:lvlText w:val=""/>
      <w:lvlJc w:val="left"/>
      <w:pPr>
        <w:tabs>
          <w:tab w:val="num" w:pos="3545"/>
        </w:tabs>
        <w:ind w:left="3545" w:hanging="709"/>
      </w:pPr>
      <w:rPr>
        <w:rFonts w:hint="default"/>
      </w:rPr>
    </w:lvl>
    <w:lvl w:ilvl="5">
      <w:start w:val="1"/>
      <w:numFmt w:val="none"/>
      <w:lvlText w:val=""/>
      <w:lvlJc w:val="left"/>
      <w:pPr>
        <w:tabs>
          <w:tab w:val="num" w:pos="4254"/>
        </w:tabs>
        <w:ind w:left="4254" w:hanging="709"/>
      </w:pPr>
      <w:rPr>
        <w:rFonts w:hint="default"/>
      </w:rPr>
    </w:lvl>
    <w:lvl w:ilvl="6">
      <w:start w:val="1"/>
      <w:numFmt w:val="none"/>
      <w:lvlText w:val=""/>
      <w:lvlJc w:val="left"/>
      <w:pPr>
        <w:tabs>
          <w:tab w:val="num" w:pos="4963"/>
        </w:tabs>
        <w:ind w:left="4963" w:hanging="709"/>
      </w:pPr>
      <w:rPr>
        <w:rFonts w:hint="default"/>
      </w:rPr>
    </w:lvl>
    <w:lvl w:ilvl="7">
      <w:start w:val="1"/>
      <w:numFmt w:val="none"/>
      <w:lvlText w:val=""/>
      <w:lvlJc w:val="left"/>
      <w:pPr>
        <w:tabs>
          <w:tab w:val="num" w:pos="5672"/>
        </w:tabs>
        <w:ind w:left="5672" w:hanging="709"/>
      </w:pPr>
      <w:rPr>
        <w:rFonts w:hint="default"/>
      </w:rPr>
    </w:lvl>
    <w:lvl w:ilvl="8">
      <w:start w:val="1"/>
      <w:numFmt w:val="none"/>
      <w:lvlText w:val=""/>
      <w:lvlJc w:val="left"/>
      <w:pPr>
        <w:tabs>
          <w:tab w:val="num" w:pos="6381"/>
        </w:tabs>
        <w:ind w:left="6381" w:hanging="709"/>
      </w:pPr>
      <w:rPr>
        <w:rFonts w:hint="default"/>
      </w:rPr>
    </w:lvl>
  </w:abstractNum>
  <w:abstractNum w:abstractNumId="10" w15:restartNumberingAfterBreak="0">
    <w:nsid w:val="24395BDC"/>
    <w:multiLevelType w:val="multilevel"/>
    <w:tmpl w:val="72103218"/>
    <w:styleLink w:val="AUASBListNumParas"/>
    <w:lvl w:ilvl="0">
      <w:start w:val="1"/>
      <w:numFmt w:val="decimal"/>
      <w:lvlText w:val="%1."/>
      <w:lvlJc w:val="left"/>
      <w:pPr>
        <w:ind w:left="709" w:hanging="709"/>
      </w:pPr>
      <w:rPr>
        <w:rFonts w:hint="default"/>
      </w:rPr>
    </w:lvl>
    <w:lvl w:ilvl="1">
      <w:start w:val="1"/>
      <w:numFmt w:val="lowerLetter"/>
      <w:lvlText w:val="(%2)"/>
      <w:lvlJc w:val="left"/>
      <w:pPr>
        <w:ind w:left="1418" w:hanging="709"/>
      </w:pPr>
      <w:rPr>
        <w:rFonts w:hint="default"/>
      </w:rPr>
    </w:lvl>
    <w:lvl w:ilvl="2">
      <w:start w:val="1"/>
      <w:numFmt w:val="lowerRoman"/>
      <w:lvlText w:val="(%3)"/>
      <w:lvlJc w:val="left"/>
      <w:pPr>
        <w:ind w:left="2127" w:hanging="709"/>
      </w:pPr>
      <w:rPr>
        <w:rFonts w:hint="default"/>
      </w:rPr>
    </w:lvl>
    <w:lvl w:ilvl="3">
      <w:start w:val="1"/>
      <w:numFmt w:val="none"/>
      <w:lvlText w:val=""/>
      <w:lvlJc w:val="left"/>
      <w:pPr>
        <w:ind w:left="2836" w:hanging="709"/>
      </w:pPr>
      <w:rPr>
        <w:rFonts w:hint="default"/>
      </w:rPr>
    </w:lvl>
    <w:lvl w:ilvl="4">
      <w:start w:val="1"/>
      <w:numFmt w:val="none"/>
      <w:lvlText w:val=""/>
      <w:lvlJc w:val="left"/>
      <w:pPr>
        <w:ind w:left="3545" w:hanging="709"/>
      </w:pPr>
      <w:rPr>
        <w:rFonts w:hint="default"/>
      </w:rPr>
    </w:lvl>
    <w:lvl w:ilvl="5">
      <w:start w:val="1"/>
      <w:numFmt w:val="none"/>
      <w:lvlText w:val=""/>
      <w:lvlJc w:val="left"/>
      <w:pPr>
        <w:ind w:left="4254" w:hanging="709"/>
      </w:pPr>
      <w:rPr>
        <w:rFonts w:hint="default"/>
      </w:rPr>
    </w:lvl>
    <w:lvl w:ilvl="6">
      <w:start w:val="1"/>
      <w:numFmt w:val="none"/>
      <w:lvlText w:val=""/>
      <w:lvlJc w:val="left"/>
      <w:pPr>
        <w:ind w:left="4963" w:hanging="709"/>
      </w:pPr>
      <w:rPr>
        <w:rFonts w:hint="default"/>
      </w:rPr>
    </w:lvl>
    <w:lvl w:ilvl="7">
      <w:start w:val="1"/>
      <w:numFmt w:val="none"/>
      <w:lvlText w:val=""/>
      <w:lvlJc w:val="left"/>
      <w:pPr>
        <w:ind w:left="5672" w:hanging="709"/>
      </w:pPr>
      <w:rPr>
        <w:rFonts w:hint="default"/>
      </w:rPr>
    </w:lvl>
    <w:lvl w:ilvl="8">
      <w:start w:val="1"/>
      <w:numFmt w:val="none"/>
      <w:lvlText w:val=""/>
      <w:lvlJc w:val="left"/>
      <w:pPr>
        <w:ind w:left="6381" w:hanging="709"/>
      </w:pPr>
      <w:rPr>
        <w:rFonts w:hint="default"/>
      </w:rPr>
    </w:lvl>
  </w:abstractNum>
  <w:abstractNum w:abstractNumId="11" w15:restartNumberingAfterBreak="0">
    <w:nsid w:val="25C37520"/>
    <w:multiLevelType w:val="hybridMultilevel"/>
    <w:tmpl w:val="34E4573A"/>
    <w:lvl w:ilvl="0" w:tplc="908E0654">
      <w:start w:val="1"/>
      <w:numFmt w:val="lowerLetter"/>
      <w:lvlText w:val="(%1)"/>
      <w:lvlJc w:val="left"/>
      <w:pPr>
        <w:ind w:left="770" w:hanging="360"/>
      </w:pPr>
      <w:rPr>
        <w:rFonts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12" w15:restartNumberingAfterBreak="0">
    <w:nsid w:val="26C33DA5"/>
    <w:multiLevelType w:val="multilevel"/>
    <w:tmpl w:val="125C91C6"/>
    <w:numStyleLink w:val="AUASBParaLevels2"/>
  </w:abstractNum>
  <w:abstractNum w:abstractNumId="13" w15:restartNumberingAfterBreak="0">
    <w:nsid w:val="2A263E30"/>
    <w:multiLevelType w:val="hybridMultilevel"/>
    <w:tmpl w:val="A8BCBD0A"/>
    <w:lvl w:ilvl="0" w:tplc="0C090015">
      <w:start w:val="1"/>
      <w:numFmt w:val="upp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0E57E49"/>
    <w:multiLevelType w:val="hybridMultilevel"/>
    <w:tmpl w:val="08DE835A"/>
    <w:lvl w:ilvl="0" w:tplc="B38C909A">
      <w:start w:val="1"/>
      <w:numFmt w:val="upperLetter"/>
      <w:lvlText w:val="%1."/>
      <w:lvlJc w:val="left"/>
      <w:pPr>
        <w:ind w:left="720" w:hanging="360"/>
      </w:pPr>
      <w:rPr>
        <w:rFonts w:hint="default"/>
        <w:b/>
        <w:sz w:val="22"/>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BA97FA6"/>
    <w:multiLevelType w:val="multilevel"/>
    <w:tmpl w:val="98266BEC"/>
    <w:lvl w:ilvl="0">
      <w:start w:val="1"/>
      <w:numFmt w:val="bullet"/>
      <w:lvlText w:val=""/>
      <w:lvlJc w:val="left"/>
      <w:pPr>
        <w:tabs>
          <w:tab w:val="num" w:pos="0"/>
        </w:tabs>
        <w:ind w:left="709" w:hanging="709"/>
      </w:pPr>
      <w:rPr>
        <w:rFonts w:ascii="Symbol" w:hAnsi="Symbol" w:hint="default"/>
        <w:color w:val="auto"/>
      </w:rPr>
    </w:lvl>
    <w:lvl w:ilvl="1">
      <w:start w:val="1"/>
      <w:numFmt w:val="bullet"/>
      <w:lvlText w:val=""/>
      <w:lvlJc w:val="left"/>
      <w:pPr>
        <w:tabs>
          <w:tab w:val="num" w:pos="709"/>
        </w:tabs>
        <w:ind w:left="1418" w:hanging="709"/>
      </w:pPr>
      <w:rPr>
        <w:rFonts w:ascii="Symbol" w:hAnsi="Symbol" w:hint="default"/>
      </w:rPr>
    </w:lvl>
    <w:lvl w:ilvl="2">
      <w:start w:val="1"/>
      <w:numFmt w:val="bullet"/>
      <w:lvlText w:val=""/>
      <w:lvlJc w:val="left"/>
      <w:pPr>
        <w:tabs>
          <w:tab w:val="num" w:pos="1418"/>
        </w:tabs>
        <w:ind w:left="2127" w:hanging="709"/>
      </w:pPr>
      <w:rPr>
        <w:rFonts w:ascii="Symbol" w:hAnsi="Symbol" w:hint="default"/>
        <w:color w:val="auto"/>
      </w:rPr>
    </w:lvl>
    <w:lvl w:ilvl="3">
      <w:start w:val="1"/>
      <w:numFmt w:val="bullet"/>
      <w:lvlText w:val=""/>
      <w:lvlJc w:val="left"/>
      <w:pPr>
        <w:tabs>
          <w:tab w:val="num" w:pos="2127"/>
        </w:tabs>
        <w:ind w:left="2836" w:hanging="709"/>
      </w:pPr>
      <w:rPr>
        <w:rFonts w:ascii="Symbol" w:hAnsi="Symbol" w:hint="default"/>
        <w:color w:val="auto"/>
      </w:rPr>
    </w:lvl>
    <w:lvl w:ilvl="4">
      <w:start w:val="1"/>
      <w:numFmt w:val="none"/>
      <w:lvlText w:val=""/>
      <w:lvlJc w:val="left"/>
      <w:pPr>
        <w:tabs>
          <w:tab w:val="num" w:pos="2836"/>
        </w:tabs>
        <w:ind w:left="3545" w:hanging="709"/>
      </w:pPr>
      <w:rPr>
        <w:rFonts w:hint="default"/>
      </w:rPr>
    </w:lvl>
    <w:lvl w:ilvl="5">
      <w:start w:val="1"/>
      <w:numFmt w:val="none"/>
      <w:lvlText w:val=""/>
      <w:lvlJc w:val="left"/>
      <w:pPr>
        <w:tabs>
          <w:tab w:val="num" w:pos="3545"/>
        </w:tabs>
        <w:ind w:left="4254" w:hanging="709"/>
      </w:pPr>
      <w:rPr>
        <w:rFonts w:hint="default"/>
      </w:rPr>
    </w:lvl>
    <w:lvl w:ilvl="6">
      <w:start w:val="1"/>
      <w:numFmt w:val="none"/>
      <w:lvlText w:val=""/>
      <w:lvlJc w:val="left"/>
      <w:pPr>
        <w:tabs>
          <w:tab w:val="num" w:pos="4254"/>
        </w:tabs>
        <w:ind w:left="4963" w:hanging="709"/>
      </w:pPr>
      <w:rPr>
        <w:rFonts w:hint="default"/>
      </w:rPr>
    </w:lvl>
    <w:lvl w:ilvl="7">
      <w:start w:val="1"/>
      <w:numFmt w:val="none"/>
      <w:lvlText w:val=""/>
      <w:lvlJc w:val="left"/>
      <w:pPr>
        <w:tabs>
          <w:tab w:val="num" w:pos="4963"/>
        </w:tabs>
        <w:ind w:left="5672" w:hanging="709"/>
      </w:pPr>
      <w:rPr>
        <w:rFonts w:hint="default"/>
      </w:rPr>
    </w:lvl>
    <w:lvl w:ilvl="8">
      <w:start w:val="1"/>
      <w:numFmt w:val="none"/>
      <w:lvlText w:val=""/>
      <w:lvlJc w:val="left"/>
      <w:pPr>
        <w:tabs>
          <w:tab w:val="num" w:pos="5672"/>
        </w:tabs>
        <w:ind w:left="6381" w:hanging="709"/>
      </w:pPr>
      <w:rPr>
        <w:rFonts w:hint="default"/>
      </w:rPr>
    </w:lvl>
  </w:abstractNum>
  <w:abstractNum w:abstractNumId="16" w15:restartNumberingAfterBreak="0">
    <w:nsid w:val="3ED81A1A"/>
    <w:multiLevelType w:val="hybridMultilevel"/>
    <w:tmpl w:val="1084D74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3FDB65A1"/>
    <w:multiLevelType w:val="hybridMultilevel"/>
    <w:tmpl w:val="11E25DD8"/>
    <w:lvl w:ilvl="0" w:tplc="908E0654">
      <w:start w:val="1"/>
      <w:numFmt w:val="lowerLetter"/>
      <w:lvlText w:val="(%1)"/>
      <w:lvlJc w:val="left"/>
      <w:pPr>
        <w:ind w:left="862" w:hanging="360"/>
      </w:pPr>
      <w:rPr>
        <w:rFonts w:hint="default"/>
      </w:r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18" w15:restartNumberingAfterBreak="0">
    <w:nsid w:val="44EB2EA8"/>
    <w:multiLevelType w:val="hybridMultilevel"/>
    <w:tmpl w:val="30268CF6"/>
    <w:lvl w:ilvl="0" w:tplc="908E0654">
      <w:start w:val="1"/>
      <w:numFmt w:val="lowerLetter"/>
      <w:lvlText w:val="(%1)"/>
      <w:lvlJc w:val="left"/>
      <w:pPr>
        <w:ind w:left="770" w:hanging="360"/>
      </w:pPr>
      <w:rPr>
        <w:rFonts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19" w15:restartNumberingAfterBreak="0">
    <w:nsid w:val="52A54704"/>
    <w:multiLevelType w:val="hybridMultilevel"/>
    <w:tmpl w:val="73F8653C"/>
    <w:lvl w:ilvl="0" w:tplc="0C090001">
      <w:start w:val="1"/>
      <w:numFmt w:val="bullet"/>
      <w:lvlText w:val=""/>
      <w:lvlJc w:val="left"/>
      <w:pPr>
        <w:ind w:left="1429" w:hanging="360"/>
      </w:pPr>
      <w:rPr>
        <w:rFonts w:ascii="Symbol" w:hAnsi="Symbol" w:hint="default"/>
      </w:rPr>
    </w:lvl>
    <w:lvl w:ilvl="1" w:tplc="0C090003">
      <w:start w:val="1"/>
      <w:numFmt w:val="bullet"/>
      <w:lvlText w:val="o"/>
      <w:lvlJc w:val="left"/>
      <w:pPr>
        <w:ind w:left="2149" w:hanging="360"/>
      </w:pPr>
      <w:rPr>
        <w:rFonts w:ascii="Courier New" w:hAnsi="Courier New" w:cs="Courier New" w:hint="default"/>
      </w:rPr>
    </w:lvl>
    <w:lvl w:ilvl="2" w:tplc="0C090005">
      <w:start w:val="1"/>
      <w:numFmt w:val="bullet"/>
      <w:lvlText w:val=""/>
      <w:lvlJc w:val="left"/>
      <w:pPr>
        <w:ind w:left="2869" w:hanging="360"/>
      </w:pPr>
      <w:rPr>
        <w:rFonts w:ascii="Wingdings" w:hAnsi="Wingdings" w:hint="default"/>
      </w:rPr>
    </w:lvl>
    <w:lvl w:ilvl="3" w:tplc="0C09000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20" w15:restartNumberingAfterBreak="0">
    <w:nsid w:val="5D7D4A2C"/>
    <w:multiLevelType w:val="multilevel"/>
    <w:tmpl w:val="7C5A3044"/>
    <w:lvl w:ilvl="0">
      <w:start w:val="1"/>
      <w:numFmt w:val="bullet"/>
      <w:lvlText w:val=""/>
      <w:lvlJc w:val="left"/>
      <w:pPr>
        <w:tabs>
          <w:tab w:val="num" w:pos="0"/>
        </w:tabs>
        <w:ind w:left="709" w:hanging="709"/>
      </w:pPr>
      <w:rPr>
        <w:rFonts w:ascii="Symbol" w:hAnsi="Symbol" w:hint="default"/>
        <w:color w:val="auto"/>
      </w:rPr>
    </w:lvl>
    <w:lvl w:ilvl="1">
      <w:start w:val="1"/>
      <w:numFmt w:val="lowerLetter"/>
      <w:lvlText w:val="(%2)"/>
      <w:lvlJc w:val="left"/>
      <w:pPr>
        <w:tabs>
          <w:tab w:val="num" w:pos="709"/>
        </w:tabs>
        <w:ind w:left="1418" w:hanging="709"/>
      </w:pPr>
      <w:rPr>
        <w:rFonts w:hint="default"/>
      </w:rPr>
    </w:lvl>
    <w:lvl w:ilvl="2">
      <w:start w:val="1"/>
      <w:numFmt w:val="bullet"/>
      <w:lvlText w:val=""/>
      <w:lvlJc w:val="left"/>
      <w:pPr>
        <w:tabs>
          <w:tab w:val="num" w:pos="1418"/>
        </w:tabs>
        <w:ind w:left="2127" w:hanging="709"/>
      </w:pPr>
      <w:rPr>
        <w:rFonts w:ascii="Symbol" w:hAnsi="Symbol" w:hint="default"/>
        <w:color w:val="auto"/>
      </w:rPr>
    </w:lvl>
    <w:lvl w:ilvl="3">
      <w:start w:val="1"/>
      <w:numFmt w:val="bullet"/>
      <w:lvlText w:val=""/>
      <w:lvlJc w:val="left"/>
      <w:pPr>
        <w:tabs>
          <w:tab w:val="num" w:pos="2127"/>
        </w:tabs>
        <w:ind w:left="2836" w:hanging="709"/>
      </w:pPr>
      <w:rPr>
        <w:rFonts w:ascii="Symbol" w:hAnsi="Symbol" w:hint="default"/>
        <w:color w:val="auto"/>
      </w:rPr>
    </w:lvl>
    <w:lvl w:ilvl="4">
      <w:start w:val="1"/>
      <w:numFmt w:val="none"/>
      <w:lvlText w:val=""/>
      <w:lvlJc w:val="left"/>
      <w:pPr>
        <w:tabs>
          <w:tab w:val="num" w:pos="2836"/>
        </w:tabs>
        <w:ind w:left="3545" w:hanging="709"/>
      </w:pPr>
      <w:rPr>
        <w:rFonts w:hint="default"/>
      </w:rPr>
    </w:lvl>
    <w:lvl w:ilvl="5">
      <w:start w:val="1"/>
      <w:numFmt w:val="none"/>
      <w:lvlText w:val=""/>
      <w:lvlJc w:val="left"/>
      <w:pPr>
        <w:tabs>
          <w:tab w:val="num" w:pos="3545"/>
        </w:tabs>
        <w:ind w:left="4254" w:hanging="709"/>
      </w:pPr>
      <w:rPr>
        <w:rFonts w:hint="default"/>
      </w:rPr>
    </w:lvl>
    <w:lvl w:ilvl="6">
      <w:start w:val="1"/>
      <w:numFmt w:val="none"/>
      <w:lvlText w:val=""/>
      <w:lvlJc w:val="left"/>
      <w:pPr>
        <w:tabs>
          <w:tab w:val="num" w:pos="4254"/>
        </w:tabs>
        <w:ind w:left="4963" w:hanging="709"/>
      </w:pPr>
      <w:rPr>
        <w:rFonts w:hint="default"/>
      </w:rPr>
    </w:lvl>
    <w:lvl w:ilvl="7">
      <w:start w:val="1"/>
      <w:numFmt w:val="none"/>
      <w:lvlText w:val=""/>
      <w:lvlJc w:val="left"/>
      <w:pPr>
        <w:tabs>
          <w:tab w:val="num" w:pos="4963"/>
        </w:tabs>
        <w:ind w:left="5672" w:hanging="709"/>
      </w:pPr>
      <w:rPr>
        <w:rFonts w:hint="default"/>
      </w:rPr>
    </w:lvl>
    <w:lvl w:ilvl="8">
      <w:start w:val="1"/>
      <w:numFmt w:val="none"/>
      <w:lvlText w:val=""/>
      <w:lvlJc w:val="left"/>
      <w:pPr>
        <w:tabs>
          <w:tab w:val="num" w:pos="5672"/>
        </w:tabs>
        <w:ind w:left="6381" w:hanging="709"/>
      </w:pPr>
      <w:rPr>
        <w:rFonts w:hint="default"/>
      </w:rPr>
    </w:lvl>
  </w:abstractNum>
  <w:abstractNum w:abstractNumId="21" w15:restartNumberingAfterBreak="0">
    <w:nsid w:val="62E245D7"/>
    <w:multiLevelType w:val="hybridMultilevel"/>
    <w:tmpl w:val="2054A596"/>
    <w:lvl w:ilvl="0" w:tplc="0C090001">
      <w:start w:val="1"/>
      <w:numFmt w:val="bullet"/>
      <w:lvlText w:val=""/>
      <w:lvlJc w:val="left"/>
      <w:pPr>
        <w:ind w:left="1003" w:hanging="360"/>
      </w:pPr>
      <w:rPr>
        <w:rFonts w:ascii="Symbol" w:hAnsi="Symbol" w:hint="default"/>
      </w:rPr>
    </w:lvl>
    <w:lvl w:ilvl="1" w:tplc="0C090003">
      <w:start w:val="1"/>
      <w:numFmt w:val="bullet"/>
      <w:lvlText w:val="o"/>
      <w:lvlJc w:val="left"/>
      <w:pPr>
        <w:ind w:left="1723" w:hanging="360"/>
      </w:pPr>
      <w:rPr>
        <w:rFonts w:ascii="Courier New" w:hAnsi="Courier New" w:cs="Courier New" w:hint="default"/>
      </w:rPr>
    </w:lvl>
    <w:lvl w:ilvl="2" w:tplc="0C090005" w:tentative="1">
      <w:start w:val="1"/>
      <w:numFmt w:val="bullet"/>
      <w:lvlText w:val=""/>
      <w:lvlJc w:val="left"/>
      <w:pPr>
        <w:ind w:left="2443" w:hanging="360"/>
      </w:pPr>
      <w:rPr>
        <w:rFonts w:ascii="Wingdings" w:hAnsi="Wingdings" w:hint="default"/>
      </w:rPr>
    </w:lvl>
    <w:lvl w:ilvl="3" w:tplc="0C090001" w:tentative="1">
      <w:start w:val="1"/>
      <w:numFmt w:val="bullet"/>
      <w:lvlText w:val=""/>
      <w:lvlJc w:val="left"/>
      <w:pPr>
        <w:ind w:left="3163" w:hanging="360"/>
      </w:pPr>
      <w:rPr>
        <w:rFonts w:ascii="Symbol" w:hAnsi="Symbol" w:hint="default"/>
      </w:rPr>
    </w:lvl>
    <w:lvl w:ilvl="4" w:tplc="0C090003" w:tentative="1">
      <w:start w:val="1"/>
      <w:numFmt w:val="bullet"/>
      <w:lvlText w:val="o"/>
      <w:lvlJc w:val="left"/>
      <w:pPr>
        <w:ind w:left="3883" w:hanging="360"/>
      </w:pPr>
      <w:rPr>
        <w:rFonts w:ascii="Courier New" w:hAnsi="Courier New" w:cs="Courier New" w:hint="default"/>
      </w:rPr>
    </w:lvl>
    <w:lvl w:ilvl="5" w:tplc="0C090005" w:tentative="1">
      <w:start w:val="1"/>
      <w:numFmt w:val="bullet"/>
      <w:lvlText w:val=""/>
      <w:lvlJc w:val="left"/>
      <w:pPr>
        <w:ind w:left="4603" w:hanging="360"/>
      </w:pPr>
      <w:rPr>
        <w:rFonts w:ascii="Wingdings" w:hAnsi="Wingdings" w:hint="default"/>
      </w:rPr>
    </w:lvl>
    <w:lvl w:ilvl="6" w:tplc="0C090001" w:tentative="1">
      <w:start w:val="1"/>
      <w:numFmt w:val="bullet"/>
      <w:lvlText w:val=""/>
      <w:lvlJc w:val="left"/>
      <w:pPr>
        <w:ind w:left="5323" w:hanging="360"/>
      </w:pPr>
      <w:rPr>
        <w:rFonts w:ascii="Symbol" w:hAnsi="Symbol" w:hint="default"/>
      </w:rPr>
    </w:lvl>
    <w:lvl w:ilvl="7" w:tplc="0C090003" w:tentative="1">
      <w:start w:val="1"/>
      <w:numFmt w:val="bullet"/>
      <w:lvlText w:val="o"/>
      <w:lvlJc w:val="left"/>
      <w:pPr>
        <w:ind w:left="6043" w:hanging="360"/>
      </w:pPr>
      <w:rPr>
        <w:rFonts w:ascii="Courier New" w:hAnsi="Courier New" w:cs="Courier New" w:hint="default"/>
      </w:rPr>
    </w:lvl>
    <w:lvl w:ilvl="8" w:tplc="0C090005" w:tentative="1">
      <w:start w:val="1"/>
      <w:numFmt w:val="bullet"/>
      <w:lvlText w:val=""/>
      <w:lvlJc w:val="left"/>
      <w:pPr>
        <w:ind w:left="6763" w:hanging="360"/>
      </w:pPr>
      <w:rPr>
        <w:rFonts w:ascii="Wingdings" w:hAnsi="Wingdings" w:hint="default"/>
      </w:rPr>
    </w:lvl>
  </w:abstractNum>
  <w:abstractNum w:abstractNumId="22" w15:restartNumberingAfterBreak="0">
    <w:nsid w:val="648D53F6"/>
    <w:multiLevelType w:val="multilevel"/>
    <w:tmpl w:val="1A8AA198"/>
    <w:numStyleLink w:val="AUASBListBullets"/>
  </w:abstractNum>
  <w:abstractNum w:abstractNumId="23" w15:restartNumberingAfterBreak="0">
    <w:nsid w:val="67A0451C"/>
    <w:multiLevelType w:val="hybridMultilevel"/>
    <w:tmpl w:val="0DD02F3A"/>
    <w:lvl w:ilvl="0" w:tplc="908E0654">
      <w:start w:val="1"/>
      <w:numFmt w:val="lowerLetter"/>
      <w:lvlText w:val="(%1)"/>
      <w:lvlJc w:val="left"/>
      <w:pPr>
        <w:ind w:left="754" w:hanging="360"/>
      </w:pPr>
      <w:rPr>
        <w:rFonts w:hint="default"/>
      </w:rPr>
    </w:lvl>
    <w:lvl w:ilvl="1" w:tplc="0C090019" w:tentative="1">
      <w:start w:val="1"/>
      <w:numFmt w:val="lowerLetter"/>
      <w:lvlText w:val="%2."/>
      <w:lvlJc w:val="left"/>
      <w:pPr>
        <w:ind w:left="1474" w:hanging="360"/>
      </w:pPr>
    </w:lvl>
    <w:lvl w:ilvl="2" w:tplc="0C09001B" w:tentative="1">
      <w:start w:val="1"/>
      <w:numFmt w:val="lowerRoman"/>
      <w:lvlText w:val="%3."/>
      <w:lvlJc w:val="right"/>
      <w:pPr>
        <w:ind w:left="2194" w:hanging="180"/>
      </w:pPr>
    </w:lvl>
    <w:lvl w:ilvl="3" w:tplc="0C09000F" w:tentative="1">
      <w:start w:val="1"/>
      <w:numFmt w:val="decimal"/>
      <w:lvlText w:val="%4."/>
      <w:lvlJc w:val="left"/>
      <w:pPr>
        <w:ind w:left="2914" w:hanging="360"/>
      </w:pPr>
    </w:lvl>
    <w:lvl w:ilvl="4" w:tplc="0C090019" w:tentative="1">
      <w:start w:val="1"/>
      <w:numFmt w:val="lowerLetter"/>
      <w:lvlText w:val="%5."/>
      <w:lvlJc w:val="left"/>
      <w:pPr>
        <w:ind w:left="3634" w:hanging="360"/>
      </w:pPr>
    </w:lvl>
    <w:lvl w:ilvl="5" w:tplc="0C09001B" w:tentative="1">
      <w:start w:val="1"/>
      <w:numFmt w:val="lowerRoman"/>
      <w:lvlText w:val="%6."/>
      <w:lvlJc w:val="right"/>
      <w:pPr>
        <w:ind w:left="4354" w:hanging="180"/>
      </w:pPr>
    </w:lvl>
    <w:lvl w:ilvl="6" w:tplc="0C09000F" w:tentative="1">
      <w:start w:val="1"/>
      <w:numFmt w:val="decimal"/>
      <w:lvlText w:val="%7."/>
      <w:lvlJc w:val="left"/>
      <w:pPr>
        <w:ind w:left="5074" w:hanging="360"/>
      </w:pPr>
    </w:lvl>
    <w:lvl w:ilvl="7" w:tplc="0C090019" w:tentative="1">
      <w:start w:val="1"/>
      <w:numFmt w:val="lowerLetter"/>
      <w:lvlText w:val="%8."/>
      <w:lvlJc w:val="left"/>
      <w:pPr>
        <w:ind w:left="5794" w:hanging="360"/>
      </w:pPr>
    </w:lvl>
    <w:lvl w:ilvl="8" w:tplc="0C09001B" w:tentative="1">
      <w:start w:val="1"/>
      <w:numFmt w:val="lowerRoman"/>
      <w:lvlText w:val="%9."/>
      <w:lvlJc w:val="right"/>
      <w:pPr>
        <w:ind w:left="6514" w:hanging="180"/>
      </w:pPr>
    </w:lvl>
  </w:abstractNum>
  <w:abstractNum w:abstractNumId="24" w15:restartNumberingAfterBreak="0">
    <w:nsid w:val="6A064910"/>
    <w:multiLevelType w:val="hybridMultilevel"/>
    <w:tmpl w:val="4A726AF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78047340"/>
    <w:multiLevelType w:val="hybridMultilevel"/>
    <w:tmpl w:val="5A24879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79795D28"/>
    <w:multiLevelType w:val="hybridMultilevel"/>
    <w:tmpl w:val="494C78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7FBC18E3"/>
    <w:multiLevelType w:val="hybridMultilevel"/>
    <w:tmpl w:val="FB8E2A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340744712">
    <w:abstractNumId w:val="2"/>
  </w:num>
  <w:num w:numId="2" w16cid:durableId="329018675">
    <w:abstractNumId w:val="22"/>
  </w:num>
  <w:num w:numId="3" w16cid:durableId="762147029">
    <w:abstractNumId w:val="8"/>
  </w:num>
  <w:num w:numId="4" w16cid:durableId="800272013">
    <w:abstractNumId w:val="9"/>
  </w:num>
  <w:num w:numId="5" w16cid:durableId="1430927943">
    <w:abstractNumId w:val="10"/>
  </w:num>
  <w:num w:numId="6" w16cid:durableId="97198256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34290780">
    <w:abstractNumId w:val="0"/>
  </w:num>
  <w:num w:numId="8" w16cid:durableId="1675843158">
    <w:abstractNumId w:val="17"/>
  </w:num>
  <w:num w:numId="9" w16cid:durableId="1875580129">
    <w:abstractNumId w:val="15"/>
  </w:num>
  <w:num w:numId="10" w16cid:durableId="10257932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224564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69766284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401975332">
    <w:abstractNumId w:val="12"/>
  </w:num>
  <w:num w:numId="14" w16cid:durableId="1622833585">
    <w:abstractNumId w:val="19"/>
  </w:num>
  <w:num w:numId="15" w16cid:durableId="205490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62208176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8531726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7178846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97583814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90656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8236222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52645527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6764204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8241978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521235425">
    <w:abstractNumId w:val="1"/>
  </w:num>
  <w:num w:numId="26" w16cid:durableId="68409018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4697880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46832844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05680607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89854529">
    <w:abstractNumId w:val="21"/>
  </w:num>
  <w:num w:numId="31" w16cid:durableId="72575934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364671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50439708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248419124">
    <w:abstractNumId w:val="6"/>
  </w:num>
  <w:num w:numId="35" w16cid:durableId="61263799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63892429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079014353">
    <w:abstractNumId w:val="5"/>
  </w:num>
  <w:num w:numId="38" w16cid:durableId="11355660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2019400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40411286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61579284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200154170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2590254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8871791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406294167">
    <w:abstractNumId w:val="4"/>
  </w:num>
  <w:num w:numId="46" w16cid:durableId="45564961">
    <w:abstractNumId w:val="25"/>
  </w:num>
  <w:num w:numId="47" w16cid:durableId="1419868846">
    <w:abstractNumId w:val="16"/>
  </w:num>
  <w:num w:numId="48" w16cid:durableId="979118347">
    <w:abstractNumId w:val="24"/>
  </w:num>
  <w:num w:numId="49" w16cid:durableId="291404591">
    <w:abstractNumId w:val="3"/>
  </w:num>
  <w:num w:numId="50" w16cid:durableId="800684514">
    <w:abstractNumId w:val="27"/>
  </w:num>
  <w:num w:numId="51" w16cid:durableId="340350466">
    <w:abstractNumId w:val="26"/>
  </w:num>
  <w:num w:numId="52" w16cid:durableId="173955149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920942163">
    <w:abstractNumId w:val="23"/>
  </w:num>
  <w:num w:numId="54" w16cid:durableId="130758043">
    <w:abstractNumId w:val="18"/>
  </w:num>
  <w:num w:numId="55" w16cid:durableId="169681694">
    <w:abstractNumId w:val="11"/>
  </w:num>
  <w:num w:numId="56" w16cid:durableId="725757297">
    <w:abstractNumId w:val="7"/>
  </w:num>
  <w:num w:numId="57" w16cid:durableId="2027054357">
    <w:abstractNumId w:val="20"/>
  </w:num>
  <w:num w:numId="58" w16cid:durableId="110161237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16497706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53033849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48123345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818109123">
    <w:abstractNumId w:val="14"/>
  </w:num>
  <w:num w:numId="63" w16cid:durableId="27605968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311645263">
    <w:abstractNumId w:val="13"/>
  </w:num>
  <w:num w:numId="65" w16cid:durableId="8628600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4555591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18086634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14722849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13045806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45051644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5059484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55427356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19588321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1092430456">
    <w:abstractNumId w:val="12"/>
  </w:num>
  <w:num w:numId="75" w16cid:durableId="1537279592">
    <w:abstractNumId w:val="12"/>
  </w:num>
  <w:num w:numId="76" w16cid:durableId="572667036">
    <w:abstractNumId w:val="12"/>
  </w:num>
  <w:num w:numId="77" w16cid:durableId="2069256317">
    <w:abstractNumId w:val="12"/>
  </w:num>
  <w:num w:numId="78" w16cid:durableId="812407660">
    <w:abstractNumId w:val="12"/>
  </w:num>
  <w:num w:numId="79" w16cid:durableId="187099186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281958169">
    <w:abstractNumId w:val="12"/>
  </w:num>
  <w:num w:numId="81" w16cid:durableId="934558541">
    <w:abstractNumId w:val="12"/>
  </w:num>
  <w:num w:numId="82" w16cid:durableId="171025329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157262190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170670770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160742527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163436066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71573699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6301324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129200795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1571959571">
    <w:abstractNumId w:val="12"/>
  </w:num>
  <w:num w:numId="91" w16cid:durableId="92060024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16cid:durableId="81610560">
    <w:abstractNumId w:val="12"/>
  </w:num>
  <w:num w:numId="93" w16cid:durableId="130685358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16cid:durableId="458498637">
    <w:abstractNumId w:val="12"/>
  </w:num>
  <w:num w:numId="95" w16cid:durableId="2144080884">
    <w:abstractNumId w:val="12"/>
  </w:num>
  <w:num w:numId="96" w16cid:durableId="193528135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16cid:durableId="138487078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16cid:durableId="91292196">
    <w:abstractNumId w:val="12"/>
  </w:num>
  <w:num w:numId="99" w16cid:durableId="108018040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16cid:durableId="1231961300">
    <w:abstractNumId w:val="12"/>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intFractionalCharacterWidth/>
  <w:activeWritingStyle w:appName="MSWord" w:lang="en-AU" w:vendorID="64" w:dllVersion="5" w:nlCheck="1" w:checkStyle="1"/>
  <w:activeWritingStyle w:appName="MSWord" w:lang="en-AU" w:vendorID="64" w:dllVersion="6" w:nlCheck="1" w:checkStyle="1"/>
  <w:activeWritingStyle w:appName="MSWord" w:lang="en-US" w:vendorID="64" w:dllVersion="6" w:nlCheck="1" w:checkStyle="1"/>
  <w:activeWritingStyle w:appName="MSWord" w:lang="en-GB" w:vendorID="64" w:dllVersion="6" w:nlCheck="1" w:checkStyle="1"/>
  <w:activeWritingStyle w:appName="MSWord" w:lang="en-AU" w:vendorID="64" w:dllVersion="0" w:nlCheck="1" w:checkStyle="0"/>
  <w:activeWritingStyle w:appName="MSWord" w:lang="en-GB"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doNotHyphenateCaps/>
  <w:displayHorizontalDrawingGridEvery w:val="0"/>
  <w:displayVerticalDrawingGridEvery w:val="0"/>
  <w:doNotUseMarginsForDrawingGridOrigin/>
  <w:doNotShadeFormData/>
  <w:noPunctuationKerning/>
  <w:characterSpacingControl w:val="doNotCompress"/>
  <w:hdrShapeDefaults>
    <o:shapedefaults v:ext="edit" spidmax="2050">
      <o:colormru v:ext="edit" colors="#ddd,silver,#eaeae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0A4"/>
    <w:rsid w:val="00000C2F"/>
    <w:rsid w:val="00000D93"/>
    <w:rsid w:val="00000E93"/>
    <w:rsid w:val="00000E97"/>
    <w:rsid w:val="0000207D"/>
    <w:rsid w:val="0000246F"/>
    <w:rsid w:val="0000267A"/>
    <w:rsid w:val="000026CC"/>
    <w:rsid w:val="000030A7"/>
    <w:rsid w:val="00004988"/>
    <w:rsid w:val="00004BB2"/>
    <w:rsid w:val="00006946"/>
    <w:rsid w:val="00007687"/>
    <w:rsid w:val="00010C14"/>
    <w:rsid w:val="000122EA"/>
    <w:rsid w:val="00013468"/>
    <w:rsid w:val="0001348B"/>
    <w:rsid w:val="00013E29"/>
    <w:rsid w:val="0001481D"/>
    <w:rsid w:val="000159F8"/>
    <w:rsid w:val="00015A41"/>
    <w:rsid w:val="00015F83"/>
    <w:rsid w:val="00020B61"/>
    <w:rsid w:val="00020BEA"/>
    <w:rsid w:val="00020F39"/>
    <w:rsid w:val="00021E9D"/>
    <w:rsid w:val="00022B11"/>
    <w:rsid w:val="00022C02"/>
    <w:rsid w:val="00023669"/>
    <w:rsid w:val="00024663"/>
    <w:rsid w:val="00024D71"/>
    <w:rsid w:val="0002536D"/>
    <w:rsid w:val="00025BB7"/>
    <w:rsid w:val="00025F21"/>
    <w:rsid w:val="0002645A"/>
    <w:rsid w:val="00027BB1"/>
    <w:rsid w:val="000304A4"/>
    <w:rsid w:val="00030F2F"/>
    <w:rsid w:val="00031439"/>
    <w:rsid w:val="0003195E"/>
    <w:rsid w:val="00031EBC"/>
    <w:rsid w:val="00031F43"/>
    <w:rsid w:val="00032DA0"/>
    <w:rsid w:val="00032EB2"/>
    <w:rsid w:val="00033525"/>
    <w:rsid w:val="00033ED3"/>
    <w:rsid w:val="0003427C"/>
    <w:rsid w:val="00034F3B"/>
    <w:rsid w:val="0003517C"/>
    <w:rsid w:val="00036AA6"/>
    <w:rsid w:val="00036C12"/>
    <w:rsid w:val="00037B9B"/>
    <w:rsid w:val="00037F4C"/>
    <w:rsid w:val="00040287"/>
    <w:rsid w:val="00042468"/>
    <w:rsid w:val="00042994"/>
    <w:rsid w:val="00042F04"/>
    <w:rsid w:val="00043619"/>
    <w:rsid w:val="000454AB"/>
    <w:rsid w:val="00045CB8"/>
    <w:rsid w:val="00045DE4"/>
    <w:rsid w:val="000461C3"/>
    <w:rsid w:val="000467DF"/>
    <w:rsid w:val="0004749D"/>
    <w:rsid w:val="00050189"/>
    <w:rsid w:val="000505B9"/>
    <w:rsid w:val="00051389"/>
    <w:rsid w:val="000514D5"/>
    <w:rsid w:val="00052076"/>
    <w:rsid w:val="00052CC3"/>
    <w:rsid w:val="000530A1"/>
    <w:rsid w:val="0005321B"/>
    <w:rsid w:val="00053FDE"/>
    <w:rsid w:val="000540CC"/>
    <w:rsid w:val="0005615D"/>
    <w:rsid w:val="00056E64"/>
    <w:rsid w:val="000575D4"/>
    <w:rsid w:val="00061C67"/>
    <w:rsid w:val="00061C75"/>
    <w:rsid w:val="000627CE"/>
    <w:rsid w:val="00062CFF"/>
    <w:rsid w:val="00062E22"/>
    <w:rsid w:val="00063B67"/>
    <w:rsid w:val="00064243"/>
    <w:rsid w:val="0006468B"/>
    <w:rsid w:val="000646F9"/>
    <w:rsid w:val="00064E3F"/>
    <w:rsid w:val="00065FB1"/>
    <w:rsid w:val="00067827"/>
    <w:rsid w:val="00067EEF"/>
    <w:rsid w:val="00071929"/>
    <w:rsid w:val="00071DF1"/>
    <w:rsid w:val="000723A2"/>
    <w:rsid w:val="00072828"/>
    <w:rsid w:val="0007361C"/>
    <w:rsid w:val="00074C43"/>
    <w:rsid w:val="00075676"/>
    <w:rsid w:val="000771C1"/>
    <w:rsid w:val="0007739F"/>
    <w:rsid w:val="0007777F"/>
    <w:rsid w:val="00080662"/>
    <w:rsid w:val="00080C10"/>
    <w:rsid w:val="00082CCD"/>
    <w:rsid w:val="00083E98"/>
    <w:rsid w:val="0008518E"/>
    <w:rsid w:val="000852CB"/>
    <w:rsid w:val="00086044"/>
    <w:rsid w:val="0008649F"/>
    <w:rsid w:val="00087A91"/>
    <w:rsid w:val="00090099"/>
    <w:rsid w:val="000909B8"/>
    <w:rsid w:val="00090AE1"/>
    <w:rsid w:val="00090B57"/>
    <w:rsid w:val="00091A89"/>
    <w:rsid w:val="00091FDB"/>
    <w:rsid w:val="0009217A"/>
    <w:rsid w:val="0009261D"/>
    <w:rsid w:val="000928B7"/>
    <w:rsid w:val="000931F0"/>
    <w:rsid w:val="000935A2"/>
    <w:rsid w:val="000936A8"/>
    <w:rsid w:val="00093B25"/>
    <w:rsid w:val="00093C43"/>
    <w:rsid w:val="00094A16"/>
    <w:rsid w:val="0009531B"/>
    <w:rsid w:val="00095E89"/>
    <w:rsid w:val="00096899"/>
    <w:rsid w:val="00096B48"/>
    <w:rsid w:val="00097511"/>
    <w:rsid w:val="00097ACB"/>
    <w:rsid w:val="000A13FF"/>
    <w:rsid w:val="000A2AE0"/>
    <w:rsid w:val="000A2F4F"/>
    <w:rsid w:val="000A36D1"/>
    <w:rsid w:val="000A469C"/>
    <w:rsid w:val="000A4FD9"/>
    <w:rsid w:val="000A6E60"/>
    <w:rsid w:val="000A7E06"/>
    <w:rsid w:val="000B0166"/>
    <w:rsid w:val="000B14D6"/>
    <w:rsid w:val="000B15C7"/>
    <w:rsid w:val="000B231D"/>
    <w:rsid w:val="000B2408"/>
    <w:rsid w:val="000B3226"/>
    <w:rsid w:val="000B4648"/>
    <w:rsid w:val="000B4E3D"/>
    <w:rsid w:val="000B579F"/>
    <w:rsid w:val="000B67B2"/>
    <w:rsid w:val="000B6A13"/>
    <w:rsid w:val="000B6CAC"/>
    <w:rsid w:val="000B756B"/>
    <w:rsid w:val="000B75EF"/>
    <w:rsid w:val="000B7B13"/>
    <w:rsid w:val="000C05AC"/>
    <w:rsid w:val="000C091A"/>
    <w:rsid w:val="000C095C"/>
    <w:rsid w:val="000C0DFC"/>
    <w:rsid w:val="000C119A"/>
    <w:rsid w:val="000C11DF"/>
    <w:rsid w:val="000C2950"/>
    <w:rsid w:val="000C2CFA"/>
    <w:rsid w:val="000C3896"/>
    <w:rsid w:val="000C4182"/>
    <w:rsid w:val="000C4E20"/>
    <w:rsid w:val="000C512D"/>
    <w:rsid w:val="000C5528"/>
    <w:rsid w:val="000C7405"/>
    <w:rsid w:val="000C7B32"/>
    <w:rsid w:val="000D243E"/>
    <w:rsid w:val="000D290C"/>
    <w:rsid w:val="000D3617"/>
    <w:rsid w:val="000D43B8"/>
    <w:rsid w:val="000D49F7"/>
    <w:rsid w:val="000D5C1E"/>
    <w:rsid w:val="000D61D5"/>
    <w:rsid w:val="000D66F7"/>
    <w:rsid w:val="000D6CB4"/>
    <w:rsid w:val="000D6EF0"/>
    <w:rsid w:val="000E00F3"/>
    <w:rsid w:val="000E2741"/>
    <w:rsid w:val="000E3C5F"/>
    <w:rsid w:val="000E5311"/>
    <w:rsid w:val="000E775B"/>
    <w:rsid w:val="000F171B"/>
    <w:rsid w:val="000F2E91"/>
    <w:rsid w:val="000F4176"/>
    <w:rsid w:val="000F4E82"/>
    <w:rsid w:val="000F5566"/>
    <w:rsid w:val="000F5E0C"/>
    <w:rsid w:val="000F648E"/>
    <w:rsid w:val="000F6B9C"/>
    <w:rsid w:val="000F7E9F"/>
    <w:rsid w:val="001002D4"/>
    <w:rsid w:val="0010050A"/>
    <w:rsid w:val="00100E06"/>
    <w:rsid w:val="0010161F"/>
    <w:rsid w:val="00101BFD"/>
    <w:rsid w:val="00102213"/>
    <w:rsid w:val="00102425"/>
    <w:rsid w:val="00102721"/>
    <w:rsid w:val="00103699"/>
    <w:rsid w:val="00104165"/>
    <w:rsid w:val="00104602"/>
    <w:rsid w:val="00104F46"/>
    <w:rsid w:val="001051F2"/>
    <w:rsid w:val="00105442"/>
    <w:rsid w:val="00105B19"/>
    <w:rsid w:val="001060A0"/>
    <w:rsid w:val="00107614"/>
    <w:rsid w:val="001079EE"/>
    <w:rsid w:val="001107C7"/>
    <w:rsid w:val="00110A1E"/>
    <w:rsid w:val="001111AB"/>
    <w:rsid w:val="001113A5"/>
    <w:rsid w:val="001116AC"/>
    <w:rsid w:val="0011204F"/>
    <w:rsid w:val="0011339F"/>
    <w:rsid w:val="00113AB9"/>
    <w:rsid w:val="00115770"/>
    <w:rsid w:val="00115AE6"/>
    <w:rsid w:val="00115B23"/>
    <w:rsid w:val="00115E2C"/>
    <w:rsid w:val="00116289"/>
    <w:rsid w:val="00116A86"/>
    <w:rsid w:val="00116CCD"/>
    <w:rsid w:val="00116D09"/>
    <w:rsid w:val="00117178"/>
    <w:rsid w:val="0012004A"/>
    <w:rsid w:val="00120150"/>
    <w:rsid w:val="00120827"/>
    <w:rsid w:val="00120CCD"/>
    <w:rsid w:val="001219BE"/>
    <w:rsid w:val="00121C6A"/>
    <w:rsid w:val="00123479"/>
    <w:rsid w:val="001245F1"/>
    <w:rsid w:val="00126164"/>
    <w:rsid w:val="0012656E"/>
    <w:rsid w:val="00126F32"/>
    <w:rsid w:val="00127CB7"/>
    <w:rsid w:val="00127E91"/>
    <w:rsid w:val="00130EF7"/>
    <w:rsid w:val="001311F8"/>
    <w:rsid w:val="00132F4B"/>
    <w:rsid w:val="00133E42"/>
    <w:rsid w:val="001365AF"/>
    <w:rsid w:val="00136872"/>
    <w:rsid w:val="001369B8"/>
    <w:rsid w:val="00136AC4"/>
    <w:rsid w:val="00137A72"/>
    <w:rsid w:val="0014067A"/>
    <w:rsid w:val="00140D58"/>
    <w:rsid w:val="0014116E"/>
    <w:rsid w:val="0014212A"/>
    <w:rsid w:val="001426F6"/>
    <w:rsid w:val="00143ECE"/>
    <w:rsid w:val="00144065"/>
    <w:rsid w:val="00144777"/>
    <w:rsid w:val="00144A1A"/>
    <w:rsid w:val="00144C3B"/>
    <w:rsid w:val="001457F6"/>
    <w:rsid w:val="001461D4"/>
    <w:rsid w:val="00146496"/>
    <w:rsid w:val="001464B3"/>
    <w:rsid w:val="00147FF6"/>
    <w:rsid w:val="0015082D"/>
    <w:rsid w:val="0015093C"/>
    <w:rsid w:val="001519EC"/>
    <w:rsid w:val="00152715"/>
    <w:rsid w:val="00152D49"/>
    <w:rsid w:val="00153095"/>
    <w:rsid w:val="001539EF"/>
    <w:rsid w:val="001574A6"/>
    <w:rsid w:val="0015761E"/>
    <w:rsid w:val="001578E9"/>
    <w:rsid w:val="00157D67"/>
    <w:rsid w:val="0016064A"/>
    <w:rsid w:val="00160762"/>
    <w:rsid w:val="00161489"/>
    <w:rsid w:val="001614D9"/>
    <w:rsid w:val="00162F09"/>
    <w:rsid w:val="00163127"/>
    <w:rsid w:val="00163592"/>
    <w:rsid w:val="001636D6"/>
    <w:rsid w:val="00163B14"/>
    <w:rsid w:val="00163EBE"/>
    <w:rsid w:val="00163FDE"/>
    <w:rsid w:val="0016481D"/>
    <w:rsid w:val="0016532C"/>
    <w:rsid w:val="00165D38"/>
    <w:rsid w:val="00166A49"/>
    <w:rsid w:val="00166FFC"/>
    <w:rsid w:val="00167709"/>
    <w:rsid w:val="00167988"/>
    <w:rsid w:val="00170E91"/>
    <w:rsid w:val="00170EF0"/>
    <w:rsid w:val="0017155B"/>
    <w:rsid w:val="00171628"/>
    <w:rsid w:val="00171EC6"/>
    <w:rsid w:val="00172162"/>
    <w:rsid w:val="001731C7"/>
    <w:rsid w:val="001742CB"/>
    <w:rsid w:val="00174B5A"/>
    <w:rsid w:val="0017538D"/>
    <w:rsid w:val="001767D0"/>
    <w:rsid w:val="00176E36"/>
    <w:rsid w:val="00177921"/>
    <w:rsid w:val="00177F4E"/>
    <w:rsid w:val="00180E94"/>
    <w:rsid w:val="0018163F"/>
    <w:rsid w:val="00181D05"/>
    <w:rsid w:val="00182D1B"/>
    <w:rsid w:val="00183FB8"/>
    <w:rsid w:val="00184228"/>
    <w:rsid w:val="00184942"/>
    <w:rsid w:val="0018507E"/>
    <w:rsid w:val="00185836"/>
    <w:rsid w:val="00186CC6"/>
    <w:rsid w:val="00192C0E"/>
    <w:rsid w:val="001947DC"/>
    <w:rsid w:val="00194E9A"/>
    <w:rsid w:val="0019508E"/>
    <w:rsid w:val="0019576F"/>
    <w:rsid w:val="00195A47"/>
    <w:rsid w:val="00195AB1"/>
    <w:rsid w:val="00195D8A"/>
    <w:rsid w:val="00197A34"/>
    <w:rsid w:val="001A123D"/>
    <w:rsid w:val="001A364D"/>
    <w:rsid w:val="001A3892"/>
    <w:rsid w:val="001A5D08"/>
    <w:rsid w:val="001A5FAA"/>
    <w:rsid w:val="001A6D40"/>
    <w:rsid w:val="001A770F"/>
    <w:rsid w:val="001B1238"/>
    <w:rsid w:val="001B12E0"/>
    <w:rsid w:val="001B19F6"/>
    <w:rsid w:val="001B1CE4"/>
    <w:rsid w:val="001B2754"/>
    <w:rsid w:val="001B2820"/>
    <w:rsid w:val="001B2B52"/>
    <w:rsid w:val="001B344F"/>
    <w:rsid w:val="001B34D3"/>
    <w:rsid w:val="001B4741"/>
    <w:rsid w:val="001B5041"/>
    <w:rsid w:val="001B5857"/>
    <w:rsid w:val="001B58AA"/>
    <w:rsid w:val="001B7147"/>
    <w:rsid w:val="001B74CD"/>
    <w:rsid w:val="001C0099"/>
    <w:rsid w:val="001C00FE"/>
    <w:rsid w:val="001C0446"/>
    <w:rsid w:val="001C078C"/>
    <w:rsid w:val="001C0BA9"/>
    <w:rsid w:val="001C28AD"/>
    <w:rsid w:val="001C2986"/>
    <w:rsid w:val="001C2AC9"/>
    <w:rsid w:val="001C2B95"/>
    <w:rsid w:val="001C2D89"/>
    <w:rsid w:val="001C3A20"/>
    <w:rsid w:val="001C41B1"/>
    <w:rsid w:val="001C671A"/>
    <w:rsid w:val="001C6A39"/>
    <w:rsid w:val="001C7BFE"/>
    <w:rsid w:val="001C7E1B"/>
    <w:rsid w:val="001D028E"/>
    <w:rsid w:val="001D1077"/>
    <w:rsid w:val="001D497D"/>
    <w:rsid w:val="001D545F"/>
    <w:rsid w:val="001D5576"/>
    <w:rsid w:val="001D63E8"/>
    <w:rsid w:val="001D6BBF"/>
    <w:rsid w:val="001D745F"/>
    <w:rsid w:val="001D7BB8"/>
    <w:rsid w:val="001E1C8B"/>
    <w:rsid w:val="001E22E6"/>
    <w:rsid w:val="001E4C2C"/>
    <w:rsid w:val="001E5023"/>
    <w:rsid w:val="001E5185"/>
    <w:rsid w:val="001E6948"/>
    <w:rsid w:val="001E705F"/>
    <w:rsid w:val="001E782E"/>
    <w:rsid w:val="001E7914"/>
    <w:rsid w:val="001F078C"/>
    <w:rsid w:val="001F140E"/>
    <w:rsid w:val="001F1555"/>
    <w:rsid w:val="001F1758"/>
    <w:rsid w:val="001F2BD4"/>
    <w:rsid w:val="001F40E5"/>
    <w:rsid w:val="001F4C20"/>
    <w:rsid w:val="001F4D33"/>
    <w:rsid w:val="001F53B0"/>
    <w:rsid w:val="001F5B84"/>
    <w:rsid w:val="001F682F"/>
    <w:rsid w:val="00201D77"/>
    <w:rsid w:val="00202ADC"/>
    <w:rsid w:val="00202BFF"/>
    <w:rsid w:val="0020373A"/>
    <w:rsid w:val="00203F4D"/>
    <w:rsid w:val="00205E02"/>
    <w:rsid w:val="00206177"/>
    <w:rsid w:val="00206A5B"/>
    <w:rsid w:val="00206AD3"/>
    <w:rsid w:val="002079F7"/>
    <w:rsid w:val="00210191"/>
    <w:rsid w:val="002109BD"/>
    <w:rsid w:val="00210A96"/>
    <w:rsid w:val="0021173D"/>
    <w:rsid w:val="002117F9"/>
    <w:rsid w:val="0021191A"/>
    <w:rsid w:val="0021237C"/>
    <w:rsid w:val="00212D5F"/>
    <w:rsid w:val="0021435D"/>
    <w:rsid w:val="00214D9E"/>
    <w:rsid w:val="00215A88"/>
    <w:rsid w:val="00217866"/>
    <w:rsid w:val="00217E54"/>
    <w:rsid w:val="00221D3B"/>
    <w:rsid w:val="00222D31"/>
    <w:rsid w:val="00222F07"/>
    <w:rsid w:val="0022367C"/>
    <w:rsid w:val="002248D5"/>
    <w:rsid w:val="00224C47"/>
    <w:rsid w:val="0022507D"/>
    <w:rsid w:val="00225E7D"/>
    <w:rsid w:val="00225EC4"/>
    <w:rsid w:val="00226059"/>
    <w:rsid w:val="0022684F"/>
    <w:rsid w:val="00227C44"/>
    <w:rsid w:val="00227E88"/>
    <w:rsid w:val="00230318"/>
    <w:rsid w:val="00230621"/>
    <w:rsid w:val="00230CEC"/>
    <w:rsid w:val="00230E8E"/>
    <w:rsid w:val="00231233"/>
    <w:rsid w:val="002330DE"/>
    <w:rsid w:val="0023319A"/>
    <w:rsid w:val="002335CA"/>
    <w:rsid w:val="0023433F"/>
    <w:rsid w:val="0023441E"/>
    <w:rsid w:val="00234981"/>
    <w:rsid w:val="00234B5D"/>
    <w:rsid w:val="00235081"/>
    <w:rsid w:val="002356CD"/>
    <w:rsid w:val="00235726"/>
    <w:rsid w:val="00235B21"/>
    <w:rsid w:val="00235D6D"/>
    <w:rsid w:val="00236A63"/>
    <w:rsid w:val="00236E7E"/>
    <w:rsid w:val="00237722"/>
    <w:rsid w:val="00237814"/>
    <w:rsid w:val="00240DD6"/>
    <w:rsid w:val="00240F4E"/>
    <w:rsid w:val="00240FDB"/>
    <w:rsid w:val="0024153D"/>
    <w:rsid w:val="00241ADA"/>
    <w:rsid w:val="00245BD9"/>
    <w:rsid w:val="00245DC0"/>
    <w:rsid w:val="00246FF7"/>
    <w:rsid w:val="00247236"/>
    <w:rsid w:val="002475EA"/>
    <w:rsid w:val="0025057E"/>
    <w:rsid w:val="0025085F"/>
    <w:rsid w:val="00250A2E"/>
    <w:rsid w:val="00250ABE"/>
    <w:rsid w:val="00250B9C"/>
    <w:rsid w:val="00250EE5"/>
    <w:rsid w:val="00252CD1"/>
    <w:rsid w:val="0025349C"/>
    <w:rsid w:val="00253E22"/>
    <w:rsid w:val="00253FCD"/>
    <w:rsid w:val="00254299"/>
    <w:rsid w:val="0025525D"/>
    <w:rsid w:val="002562D8"/>
    <w:rsid w:val="002562E1"/>
    <w:rsid w:val="00256E1C"/>
    <w:rsid w:val="002575FD"/>
    <w:rsid w:val="00260747"/>
    <w:rsid w:val="00260EA2"/>
    <w:rsid w:val="0026133F"/>
    <w:rsid w:val="00262326"/>
    <w:rsid w:val="00262DBD"/>
    <w:rsid w:val="0026360F"/>
    <w:rsid w:val="00263870"/>
    <w:rsid w:val="00264B1C"/>
    <w:rsid w:val="00265B8E"/>
    <w:rsid w:val="00266B6D"/>
    <w:rsid w:val="00266CAA"/>
    <w:rsid w:val="00267C63"/>
    <w:rsid w:val="00267E16"/>
    <w:rsid w:val="00270E3E"/>
    <w:rsid w:val="00270FCF"/>
    <w:rsid w:val="002716E8"/>
    <w:rsid w:val="00271745"/>
    <w:rsid w:val="00272806"/>
    <w:rsid w:val="00273086"/>
    <w:rsid w:val="00273973"/>
    <w:rsid w:val="002739E2"/>
    <w:rsid w:val="00273A6D"/>
    <w:rsid w:val="0027449F"/>
    <w:rsid w:val="00276172"/>
    <w:rsid w:val="00276274"/>
    <w:rsid w:val="00276B70"/>
    <w:rsid w:val="00277657"/>
    <w:rsid w:val="00277815"/>
    <w:rsid w:val="00277A56"/>
    <w:rsid w:val="00280116"/>
    <w:rsid w:val="00280A29"/>
    <w:rsid w:val="002810E3"/>
    <w:rsid w:val="002812BE"/>
    <w:rsid w:val="00282680"/>
    <w:rsid w:val="00283F2D"/>
    <w:rsid w:val="0028445F"/>
    <w:rsid w:val="002846A0"/>
    <w:rsid w:val="002853E7"/>
    <w:rsid w:val="00285AE9"/>
    <w:rsid w:val="00286AB1"/>
    <w:rsid w:val="00286B46"/>
    <w:rsid w:val="00286C4F"/>
    <w:rsid w:val="002872C7"/>
    <w:rsid w:val="00287EB2"/>
    <w:rsid w:val="00293EB2"/>
    <w:rsid w:val="00294102"/>
    <w:rsid w:val="00294C33"/>
    <w:rsid w:val="0029525E"/>
    <w:rsid w:val="00295741"/>
    <w:rsid w:val="00295BBE"/>
    <w:rsid w:val="0029601E"/>
    <w:rsid w:val="002968FD"/>
    <w:rsid w:val="00296F96"/>
    <w:rsid w:val="0029752A"/>
    <w:rsid w:val="002A1BB4"/>
    <w:rsid w:val="002A30A8"/>
    <w:rsid w:val="002A3A28"/>
    <w:rsid w:val="002A43BF"/>
    <w:rsid w:val="002A4983"/>
    <w:rsid w:val="002A536D"/>
    <w:rsid w:val="002A573A"/>
    <w:rsid w:val="002A7EE9"/>
    <w:rsid w:val="002B0828"/>
    <w:rsid w:val="002B0C08"/>
    <w:rsid w:val="002B13FD"/>
    <w:rsid w:val="002B32B8"/>
    <w:rsid w:val="002B39B7"/>
    <w:rsid w:val="002B3DD3"/>
    <w:rsid w:val="002B45FA"/>
    <w:rsid w:val="002B51E0"/>
    <w:rsid w:val="002B53A7"/>
    <w:rsid w:val="002B545C"/>
    <w:rsid w:val="002B63F5"/>
    <w:rsid w:val="002B6A39"/>
    <w:rsid w:val="002B70B6"/>
    <w:rsid w:val="002B75A0"/>
    <w:rsid w:val="002C084B"/>
    <w:rsid w:val="002C3673"/>
    <w:rsid w:val="002C3F5E"/>
    <w:rsid w:val="002C3F67"/>
    <w:rsid w:val="002C52BB"/>
    <w:rsid w:val="002C55E5"/>
    <w:rsid w:val="002C6408"/>
    <w:rsid w:val="002C725E"/>
    <w:rsid w:val="002C743F"/>
    <w:rsid w:val="002C7E0B"/>
    <w:rsid w:val="002C7F4A"/>
    <w:rsid w:val="002D0CF9"/>
    <w:rsid w:val="002D0F3C"/>
    <w:rsid w:val="002D125F"/>
    <w:rsid w:val="002D16CB"/>
    <w:rsid w:val="002D2DE4"/>
    <w:rsid w:val="002D31E6"/>
    <w:rsid w:val="002D3424"/>
    <w:rsid w:val="002D3609"/>
    <w:rsid w:val="002D448E"/>
    <w:rsid w:val="002D4F73"/>
    <w:rsid w:val="002D52DC"/>
    <w:rsid w:val="002D5629"/>
    <w:rsid w:val="002D5A7D"/>
    <w:rsid w:val="002D6D58"/>
    <w:rsid w:val="002D72E6"/>
    <w:rsid w:val="002D7BC5"/>
    <w:rsid w:val="002E01A7"/>
    <w:rsid w:val="002E2042"/>
    <w:rsid w:val="002E2819"/>
    <w:rsid w:val="002E3AC8"/>
    <w:rsid w:val="002E3B0C"/>
    <w:rsid w:val="002E4070"/>
    <w:rsid w:val="002E4F1A"/>
    <w:rsid w:val="002E531B"/>
    <w:rsid w:val="002E53AD"/>
    <w:rsid w:val="002E5903"/>
    <w:rsid w:val="002E5961"/>
    <w:rsid w:val="002E6649"/>
    <w:rsid w:val="002E703D"/>
    <w:rsid w:val="002E75FC"/>
    <w:rsid w:val="002E7905"/>
    <w:rsid w:val="002E7FC9"/>
    <w:rsid w:val="002F0AD8"/>
    <w:rsid w:val="002F1B0C"/>
    <w:rsid w:val="002F1CFE"/>
    <w:rsid w:val="002F25E4"/>
    <w:rsid w:val="002F2946"/>
    <w:rsid w:val="002F6430"/>
    <w:rsid w:val="002F6810"/>
    <w:rsid w:val="002F6C52"/>
    <w:rsid w:val="002F71C0"/>
    <w:rsid w:val="002F7688"/>
    <w:rsid w:val="002F7ACB"/>
    <w:rsid w:val="002F7B29"/>
    <w:rsid w:val="00301C19"/>
    <w:rsid w:val="00301E68"/>
    <w:rsid w:val="003027E1"/>
    <w:rsid w:val="00302F03"/>
    <w:rsid w:val="00304B56"/>
    <w:rsid w:val="003051D9"/>
    <w:rsid w:val="00305640"/>
    <w:rsid w:val="00306690"/>
    <w:rsid w:val="00306FB0"/>
    <w:rsid w:val="003105CF"/>
    <w:rsid w:val="00310876"/>
    <w:rsid w:val="00310C7A"/>
    <w:rsid w:val="00310D6E"/>
    <w:rsid w:val="00311274"/>
    <w:rsid w:val="0031319F"/>
    <w:rsid w:val="003137F5"/>
    <w:rsid w:val="00313C2A"/>
    <w:rsid w:val="003145A2"/>
    <w:rsid w:val="00314AC8"/>
    <w:rsid w:val="00314FA0"/>
    <w:rsid w:val="00315B58"/>
    <w:rsid w:val="00315EC7"/>
    <w:rsid w:val="00316418"/>
    <w:rsid w:val="00316C70"/>
    <w:rsid w:val="00316D36"/>
    <w:rsid w:val="0031708A"/>
    <w:rsid w:val="003201B1"/>
    <w:rsid w:val="00320399"/>
    <w:rsid w:val="00322206"/>
    <w:rsid w:val="00322359"/>
    <w:rsid w:val="00322F46"/>
    <w:rsid w:val="00323475"/>
    <w:rsid w:val="00324337"/>
    <w:rsid w:val="00324458"/>
    <w:rsid w:val="00324E2F"/>
    <w:rsid w:val="00325240"/>
    <w:rsid w:val="00325736"/>
    <w:rsid w:val="00326492"/>
    <w:rsid w:val="00326A09"/>
    <w:rsid w:val="00326B46"/>
    <w:rsid w:val="00327F41"/>
    <w:rsid w:val="003309E3"/>
    <w:rsid w:val="00331C6B"/>
    <w:rsid w:val="00333202"/>
    <w:rsid w:val="00334F5D"/>
    <w:rsid w:val="00335BC5"/>
    <w:rsid w:val="00335C29"/>
    <w:rsid w:val="00335C2A"/>
    <w:rsid w:val="00335F67"/>
    <w:rsid w:val="00336B1E"/>
    <w:rsid w:val="00337094"/>
    <w:rsid w:val="00340260"/>
    <w:rsid w:val="00340512"/>
    <w:rsid w:val="0034076C"/>
    <w:rsid w:val="00341690"/>
    <w:rsid w:val="003421D2"/>
    <w:rsid w:val="00342AD4"/>
    <w:rsid w:val="00342E39"/>
    <w:rsid w:val="0034497A"/>
    <w:rsid w:val="00345D2F"/>
    <w:rsid w:val="00345EE6"/>
    <w:rsid w:val="003466D9"/>
    <w:rsid w:val="00346998"/>
    <w:rsid w:val="0034796D"/>
    <w:rsid w:val="00347B14"/>
    <w:rsid w:val="003508E0"/>
    <w:rsid w:val="00350EA8"/>
    <w:rsid w:val="00351224"/>
    <w:rsid w:val="00351E52"/>
    <w:rsid w:val="003522A7"/>
    <w:rsid w:val="003522BC"/>
    <w:rsid w:val="003523F2"/>
    <w:rsid w:val="003524C0"/>
    <w:rsid w:val="0035331F"/>
    <w:rsid w:val="0035746B"/>
    <w:rsid w:val="00357845"/>
    <w:rsid w:val="003579A3"/>
    <w:rsid w:val="00360639"/>
    <w:rsid w:val="00361C0F"/>
    <w:rsid w:val="00362656"/>
    <w:rsid w:val="00362CD4"/>
    <w:rsid w:val="00362DA2"/>
    <w:rsid w:val="00363005"/>
    <w:rsid w:val="00365040"/>
    <w:rsid w:val="003656BA"/>
    <w:rsid w:val="00365D00"/>
    <w:rsid w:val="00366AC6"/>
    <w:rsid w:val="00370DA5"/>
    <w:rsid w:val="0037145D"/>
    <w:rsid w:val="003725CC"/>
    <w:rsid w:val="00372C87"/>
    <w:rsid w:val="003732F3"/>
    <w:rsid w:val="0037393D"/>
    <w:rsid w:val="00373CF4"/>
    <w:rsid w:val="00375897"/>
    <w:rsid w:val="00376017"/>
    <w:rsid w:val="003767E8"/>
    <w:rsid w:val="00376C99"/>
    <w:rsid w:val="00377485"/>
    <w:rsid w:val="00377EB3"/>
    <w:rsid w:val="00381543"/>
    <w:rsid w:val="00381792"/>
    <w:rsid w:val="00382BCF"/>
    <w:rsid w:val="00383610"/>
    <w:rsid w:val="003841F0"/>
    <w:rsid w:val="0038538A"/>
    <w:rsid w:val="00385F67"/>
    <w:rsid w:val="00386512"/>
    <w:rsid w:val="00386984"/>
    <w:rsid w:val="00387913"/>
    <w:rsid w:val="00387E73"/>
    <w:rsid w:val="00390966"/>
    <w:rsid w:val="00390975"/>
    <w:rsid w:val="0039208A"/>
    <w:rsid w:val="00392C30"/>
    <w:rsid w:val="003930AE"/>
    <w:rsid w:val="00393328"/>
    <w:rsid w:val="00393D44"/>
    <w:rsid w:val="003948EB"/>
    <w:rsid w:val="003962D8"/>
    <w:rsid w:val="003968B6"/>
    <w:rsid w:val="00396B14"/>
    <w:rsid w:val="00396E1C"/>
    <w:rsid w:val="0039709A"/>
    <w:rsid w:val="0039742C"/>
    <w:rsid w:val="003974BA"/>
    <w:rsid w:val="0039788F"/>
    <w:rsid w:val="00397F35"/>
    <w:rsid w:val="003A091C"/>
    <w:rsid w:val="003A0F68"/>
    <w:rsid w:val="003A341A"/>
    <w:rsid w:val="003A4D5F"/>
    <w:rsid w:val="003A5BD2"/>
    <w:rsid w:val="003A6784"/>
    <w:rsid w:val="003A6B7C"/>
    <w:rsid w:val="003A7017"/>
    <w:rsid w:val="003A7A69"/>
    <w:rsid w:val="003B0623"/>
    <w:rsid w:val="003B074A"/>
    <w:rsid w:val="003B0EB9"/>
    <w:rsid w:val="003B1358"/>
    <w:rsid w:val="003B151D"/>
    <w:rsid w:val="003B19C4"/>
    <w:rsid w:val="003B1F34"/>
    <w:rsid w:val="003B293B"/>
    <w:rsid w:val="003B2DD8"/>
    <w:rsid w:val="003B353A"/>
    <w:rsid w:val="003B36CE"/>
    <w:rsid w:val="003B3CA3"/>
    <w:rsid w:val="003B43DF"/>
    <w:rsid w:val="003B72EB"/>
    <w:rsid w:val="003B74D6"/>
    <w:rsid w:val="003B7D6B"/>
    <w:rsid w:val="003C086C"/>
    <w:rsid w:val="003C0A99"/>
    <w:rsid w:val="003C4902"/>
    <w:rsid w:val="003C4EB0"/>
    <w:rsid w:val="003C5274"/>
    <w:rsid w:val="003C614D"/>
    <w:rsid w:val="003C6D2F"/>
    <w:rsid w:val="003D06EC"/>
    <w:rsid w:val="003D0A46"/>
    <w:rsid w:val="003D2836"/>
    <w:rsid w:val="003D2939"/>
    <w:rsid w:val="003D62FD"/>
    <w:rsid w:val="003D631C"/>
    <w:rsid w:val="003D6395"/>
    <w:rsid w:val="003D6FCF"/>
    <w:rsid w:val="003E1318"/>
    <w:rsid w:val="003E17E7"/>
    <w:rsid w:val="003E216F"/>
    <w:rsid w:val="003E2D2F"/>
    <w:rsid w:val="003E2F5B"/>
    <w:rsid w:val="003E61E1"/>
    <w:rsid w:val="003E6227"/>
    <w:rsid w:val="003E6630"/>
    <w:rsid w:val="003E748D"/>
    <w:rsid w:val="003F1436"/>
    <w:rsid w:val="003F1769"/>
    <w:rsid w:val="003F17C9"/>
    <w:rsid w:val="003F1D8E"/>
    <w:rsid w:val="003F349A"/>
    <w:rsid w:val="003F59C6"/>
    <w:rsid w:val="003F5B41"/>
    <w:rsid w:val="003F5DC4"/>
    <w:rsid w:val="00400861"/>
    <w:rsid w:val="00400D62"/>
    <w:rsid w:val="00400D67"/>
    <w:rsid w:val="00401AC3"/>
    <w:rsid w:val="004025F1"/>
    <w:rsid w:val="004029CB"/>
    <w:rsid w:val="0040340B"/>
    <w:rsid w:val="00403437"/>
    <w:rsid w:val="004035C8"/>
    <w:rsid w:val="00404105"/>
    <w:rsid w:val="0040422D"/>
    <w:rsid w:val="0040456F"/>
    <w:rsid w:val="00404636"/>
    <w:rsid w:val="00404730"/>
    <w:rsid w:val="00404E72"/>
    <w:rsid w:val="00405D63"/>
    <w:rsid w:val="00405FCE"/>
    <w:rsid w:val="004065C2"/>
    <w:rsid w:val="00407E4D"/>
    <w:rsid w:val="00410CD1"/>
    <w:rsid w:val="00410F6D"/>
    <w:rsid w:val="004113A2"/>
    <w:rsid w:val="004120E3"/>
    <w:rsid w:val="00412382"/>
    <w:rsid w:val="004123DE"/>
    <w:rsid w:val="0041243B"/>
    <w:rsid w:val="00413DB2"/>
    <w:rsid w:val="00413F5C"/>
    <w:rsid w:val="004144E0"/>
    <w:rsid w:val="00414BC4"/>
    <w:rsid w:val="00415146"/>
    <w:rsid w:val="004158C6"/>
    <w:rsid w:val="00416857"/>
    <w:rsid w:val="004170F1"/>
    <w:rsid w:val="00420206"/>
    <w:rsid w:val="004230B8"/>
    <w:rsid w:val="004238C4"/>
    <w:rsid w:val="004245D5"/>
    <w:rsid w:val="00425E87"/>
    <w:rsid w:val="0042649F"/>
    <w:rsid w:val="00426933"/>
    <w:rsid w:val="00426A1D"/>
    <w:rsid w:val="00426E7D"/>
    <w:rsid w:val="004306D1"/>
    <w:rsid w:val="0043093D"/>
    <w:rsid w:val="00430F2F"/>
    <w:rsid w:val="0043124F"/>
    <w:rsid w:val="00431D72"/>
    <w:rsid w:val="00431E19"/>
    <w:rsid w:val="00431EB0"/>
    <w:rsid w:val="00432913"/>
    <w:rsid w:val="004333F0"/>
    <w:rsid w:val="0043496A"/>
    <w:rsid w:val="00434EEF"/>
    <w:rsid w:val="00435F68"/>
    <w:rsid w:val="004368F8"/>
    <w:rsid w:val="00437556"/>
    <w:rsid w:val="00437A6E"/>
    <w:rsid w:val="00441E21"/>
    <w:rsid w:val="0044241A"/>
    <w:rsid w:val="00443AE4"/>
    <w:rsid w:val="00444567"/>
    <w:rsid w:val="00445A2A"/>
    <w:rsid w:val="00446E2A"/>
    <w:rsid w:val="004470E1"/>
    <w:rsid w:val="0044715A"/>
    <w:rsid w:val="00450352"/>
    <w:rsid w:val="00450969"/>
    <w:rsid w:val="0045177C"/>
    <w:rsid w:val="00452E8E"/>
    <w:rsid w:val="004530DA"/>
    <w:rsid w:val="00453D65"/>
    <w:rsid w:val="00454373"/>
    <w:rsid w:val="00454C68"/>
    <w:rsid w:val="0045526C"/>
    <w:rsid w:val="00455316"/>
    <w:rsid w:val="004554A8"/>
    <w:rsid w:val="00455BB3"/>
    <w:rsid w:val="004573B2"/>
    <w:rsid w:val="00457515"/>
    <w:rsid w:val="004608F0"/>
    <w:rsid w:val="00461288"/>
    <w:rsid w:val="00461930"/>
    <w:rsid w:val="00461C50"/>
    <w:rsid w:val="00462263"/>
    <w:rsid w:val="0046248C"/>
    <w:rsid w:val="00462A6D"/>
    <w:rsid w:val="0046335C"/>
    <w:rsid w:val="004636F2"/>
    <w:rsid w:val="00463B49"/>
    <w:rsid w:val="004641F9"/>
    <w:rsid w:val="0046482F"/>
    <w:rsid w:val="00465644"/>
    <w:rsid w:val="00465BBB"/>
    <w:rsid w:val="004669FB"/>
    <w:rsid w:val="00466A0F"/>
    <w:rsid w:val="004678F9"/>
    <w:rsid w:val="00467B03"/>
    <w:rsid w:val="00467C3B"/>
    <w:rsid w:val="00467DD2"/>
    <w:rsid w:val="00470B81"/>
    <w:rsid w:val="00470C0A"/>
    <w:rsid w:val="004712AA"/>
    <w:rsid w:val="0047265B"/>
    <w:rsid w:val="00472673"/>
    <w:rsid w:val="00472AF4"/>
    <w:rsid w:val="0047466B"/>
    <w:rsid w:val="004746F1"/>
    <w:rsid w:val="004762E3"/>
    <w:rsid w:val="004765F4"/>
    <w:rsid w:val="004767E0"/>
    <w:rsid w:val="00477289"/>
    <w:rsid w:val="00477CD3"/>
    <w:rsid w:val="0048216F"/>
    <w:rsid w:val="004829C8"/>
    <w:rsid w:val="004834ED"/>
    <w:rsid w:val="0048427E"/>
    <w:rsid w:val="004842EA"/>
    <w:rsid w:val="00485695"/>
    <w:rsid w:val="00486D8F"/>
    <w:rsid w:val="004871C2"/>
    <w:rsid w:val="00487CCE"/>
    <w:rsid w:val="00490A47"/>
    <w:rsid w:val="00490B18"/>
    <w:rsid w:val="00490D6B"/>
    <w:rsid w:val="0049272D"/>
    <w:rsid w:val="00492B80"/>
    <w:rsid w:val="00492BE0"/>
    <w:rsid w:val="00492F37"/>
    <w:rsid w:val="00493B3A"/>
    <w:rsid w:val="00493B4E"/>
    <w:rsid w:val="00493E08"/>
    <w:rsid w:val="00493EB9"/>
    <w:rsid w:val="00494214"/>
    <w:rsid w:val="00494F14"/>
    <w:rsid w:val="00495CE2"/>
    <w:rsid w:val="00497DB7"/>
    <w:rsid w:val="004A003C"/>
    <w:rsid w:val="004A118D"/>
    <w:rsid w:val="004A1A63"/>
    <w:rsid w:val="004A2368"/>
    <w:rsid w:val="004A3379"/>
    <w:rsid w:val="004A4D98"/>
    <w:rsid w:val="004A548A"/>
    <w:rsid w:val="004A57E7"/>
    <w:rsid w:val="004A5F93"/>
    <w:rsid w:val="004A74CA"/>
    <w:rsid w:val="004A7677"/>
    <w:rsid w:val="004B012B"/>
    <w:rsid w:val="004B109F"/>
    <w:rsid w:val="004B17BD"/>
    <w:rsid w:val="004B2518"/>
    <w:rsid w:val="004B2BB6"/>
    <w:rsid w:val="004B4381"/>
    <w:rsid w:val="004B5021"/>
    <w:rsid w:val="004B5087"/>
    <w:rsid w:val="004B5C02"/>
    <w:rsid w:val="004B61DF"/>
    <w:rsid w:val="004B63F6"/>
    <w:rsid w:val="004B7472"/>
    <w:rsid w:val="004B786A"/>
    <w:rsid w:val="004B7E9F"/>
    <w:rsid w:val="004C004D"/>
    <w:rsid w:val="004C0112"/>
    <w:rsid w:val="004C0C45"/>
    <w:rsid w:val="004C1BCE"/>
    <w:rsid w:val="004C2CFB"/>
    <w:rsid w:val="004C2DE1"/>
    <w:rsid w:val="004C3B6A"/>
    <w:rsid w:val="004C42FA"/>
    <w:rsid w:val="004C45EA"/>
    <w:rsid w:val="004C47D7"/>
    <w:rsid w:val="004C47FD"/>
    <w:rsid w:val="004C4B3F"/>
    <w:rsid w:val="004C4C41"/>
    <w:rsid w:val="004C5006"/>
    <w:rsid w:val="004C5F42"/>
    <w:rsid w:val="004C6639"/>
    <w:rsid w:val="004C7B7D"/>
    <w:rsid w:val="004D01AD"/>
    <w:rsid w:val="004D041A"/>
    <w:rsid w:val="004D0C5E"/>
    <w:rsid w:val="004D22D4"/>
    <w:rsid w:val="004D2B02"/>
    <w:rsid w:val="004D333F"/>
    <w:rsid w:val="004D3707"/>
    <w:rsid w:val="004D384B"/>
    <w:rsid w:val="004D3CFA"/>
    <w:rsid w:val="004D4295"/>
    <w:rsid w:val="004D4D03"/>
    <w:rsid w:val="004D4F0E"/>
    <w:rsid w:val="004D5564"/>
    <w:rsid w:val="004D58EC"/>
    <w:rsid w:val="004D58F4"/>
    <w:rsid w:val="004D5BC1"/>
    <w:rsid w:val="004D6E86"/>
    <w:rsid w:val="004D771E"/>
    <w:rsid w:val="004D7A77"/>
    <w:rsid w:val="004D7F8A"/>
    <w:rsid w:val="004D7F9A"/>
    <w:rsid w:val="004E09A7"/>
    <w:rsid w:val="004E2397"/>
    <w:rsid w:val="004E45AA"/>
    <w:rsid w:val="004E45D5"/>
    <w:rsid w:val="004E4817"/>
    <w:rsid w:val="004E6660"/>
    <w:rsid w:val="004E7137"/>
    <w:rsid w:val="004E72D0"/>
    <w:rsid w:val="004E7AE5"/>
    <w:rsid w:val="004F00DF"/>
    <w:rsid w:val="004F02A8"/>
    <w:rsid w:val="004F09E5"/>
    <w:rsid w:val="004F1654"/>
    <w:rsid w:val="004F19C9"/>
    <w:rsid w:val="004F19D2"/>
    <w:rsid w:val="004F2A82"/>
    <w:rsid w:val="004F2B58"/>
    <w:rsid w:val="004F2B84"/>
    <w:rsid w:val="004F3A03"/>
    <w:rsid w:val="004F40C8"/>
    <w:rsid w:val="004F6C11"/>
    <w:rsid w:val="004F6E12"/>
    <w:rsid w:val="004F77D0"/>
    <w:rsid w:val="004F7BE8"/>
    <w:rsid w:val="004F7F2D"/>
    <w:rsid w:val="005009C6"/>
    <w:rsid w:val="00500FB8"/>
    <w:rsid w:val="00501715"/>
    <w:rsid w:val="00501A75"/>
    <w:rsid w:val="00501D55"/>
    <w:rsid w:val="0050215A"/>
    <w:rsid w:val="005025F0"/>
    <w:rsid w:val="005028BE"/>
    <w:rsid w:val="00502A08"/>
    <w:rsid w:val="00502BEB"/>
    <w:rsid w:val="00503660"/>
    <w:rsid w:val="00506496"/>
    <w:rsid w:val="00506928"/>
    <w:rsid w:val="00510327"/>
    <w:rsid w:val="005104BC"/>
    <w:rsid w:val="00510FEC"/>
    <w:rsid w:val="00511016"/>
    <w:rsid w:val="0051123B"/>
    <w:rsid w:val="00511440"/>
    <w:rsid w:val="00511AE4"/>
    <w:rsid w:val="00513039"/>
    <w:rsid w:val="00513E09"/>
    <w:rsid w:val="005141FC"/>
    <w:rsid w:val="005145F6"/>
    <w:rsid w:val="00515984"/>
    <w:rsid w:val="00515F49"/>
    <w:rsid w:val="00515F8A"/>
    <w:rsid w:val="0051617B"/>
    <w:rsid w:val="00516BEA"/>
    <w:rsid w:val="00516D65"/>
    <w:rsid w:val="00520264"/>
    <w:rsid w:val="00520A3A"/>
    <w:rsid w:val="00521EEB"/>
    <w:rsid w:val="00522850"/>
    <w:rsid w:val="00524440"/>
    <w:rsid w:val="00524E55"/>
    <w:rsid w:val="005250DF"/>
    <w:rsid w:val="00525957"/>
    <w:rsid w:val="0052624B"/>
    <w:rsid w:val="00526812"/>
    <w:rsid w:val="005274B6"/>
    <w:rsid w:val="00527877"/>
    <w:rsid w:val="005317BB"/>
    <w:rsid w:val="0053187E"/>
    <w:rsid w:val="00531906"/>
    <w:rsid w:val="0053263F"/>
    <w:rsid w:val="00532EB8"/>
    <w:rsid w:val="00532F38"/>
    <w:rsid w:val="00533114"/>
    <w:rsid w:val="00533306"/>
    <w:rsid w:val="005333D6"/>
    <w:rsid w:val="00534A66"/>
    <w:rsid w:val="00534DBC"/>
    <w:rsid w:val="00534DDE"/>
    <w:rsid w:val="0053547A"/>
    <w:rsid w:val="00535892"/>
    <w:rsid w:val="005358AA"/>
    <w:rsid w:val="0053591F"/>
    <w:rsid w:val="00535B6D"/>
    <w:rsid w:val="00536C86"/>
    <w:rsid w:val="00536FFB"/>
    <w:rsid w:val="005374AF"/>
    <w:rsid w:val="00537AAB"/>
    <w:rsid w:val="00540351"/>
    <w:rsid w:val="0054127C"/>
    <w:rsid w:val="00542736"/>
    <w:rsid w:val="00542C4F"/>
    <w:rsid w:val="00543CA0"/>
    <w:rsid w:val="00543ED7"/>
    <w:rsid w:val="0054417C"/>
    <w:rsid w:val="00544586"/>
    <w:rsid w:val="00544AD5"/>
    <w:rsid w:val="005453FD"/>
    <w:rsid w:val="0054593A"/>
    <w:rsid w:val="00546141"/>
    <w:rsid w:val="0054614B"/>
    <w:rsid w:val="00546CE1"/>
    <w:rsid w:val="005472C3"/>
    <w:rsid w:val="00547BCE"/>
    <w:rsid w:val="005500BE"/>
    <w:rsid w:val="00550635"/>
    <w:rsid w:val="0055170C"/>
    <w:rsid w:val="005531B1"/>
    <w:rsid w:val="005532C7"/>
    <w:rsid w:val="00553D13"/>
    <w:rsid w:val="00553F8A"/>
    <w:rsid w:val="00555019"/>
    <w:rsid w:val="00555446"/>
    <w:rsid w:val="00555B0C"/>
    <w:rsid w:val="00556217"/>
    <w:rsid w:val="00556336"/>
    <w:rsid w:val="00556B35"/>
    <w:rsid w:val="0055755B"/>
    <w:rsid w:val="00560D4A"/>
    <w:rsid w:val="00561BD6"/>
    <w:rsid w:val="00561F13"/>
    <w:rsid w:val="00563390"/>
    <w:rsid w:val="00563E03"/>
    <w:rsid w:val="005648D2"/>
    <w:rsid w:val="00564992"/>
    <w:rsid w:val="00565014"/>
    <w:rsid w:val="00565252"/>
    <w:rsid w:val="00567A4C"/>
    <w:rsid w:val="00567CC9"/>
    <w:rsid w:val="0057042C"/>
    <w:rsid w:val="00570BDC"/>
    <w:rsid w:val="0057197B"/>
    <w:rsid w:val="00571BE7"/>
    <w:rsid w:val="00571C71"/>
    <w:rsid w:val="00573E29"/>
    <w:rsid w:val="005740A9"/>
    <w:rsid w:val="00574C0B"/>
    <w:rsid w:val="00574F7B"/>
    <w:rsid w:val="0057524D"/>
    <w:rsid w:val="005759E9"/>
    <w:rsid w:val="00575C73"/>
    <w:rsid w:val="00575E6B"/>
    <w:rsid w:val="00577296"/>
    <w:rsid w:val="00577DD5"/>
    <w:rsid w:val="0058488F"/>
    <w:rsid w:val="005857CB"/>
    <w:rsid w:val="00586646"/>
    <w:rsid w:val="00587937"/>
    <w:rsid w:val="00587CF7"/>
    <w:rsid w:val="005908FF"/>
    <w:rsid w:val="00590B16"/>
    <w:rsid w:val="00591AEB"/>
    <w:rsid w:val="00591F13"/>
    <w:rsid w:val="00591F74"/>
    <w:rsid w:val="00592D85"/>
    <w:rsid w:val="005935DF"/>
    <w:rsid w:val="00593CDE"/>
    <w:rsid w:val="00594FD6"/>
    <w:rsid w:val="00597203"/>
    <w:rsid w:val="005973DC"/>
    <w:rsid w:val="00597B82"/>
    <w:rsid w:val="00597BE9"/>
    <w:rsid w:val="00597F20"/>
    <w:rsid w:val="00597FAF"/>
    <w:rsid w:val="005A00B0"/>
    <w:rsid w:val="005A138C"/>
    <w:rsid w:val="005A19E3"/>
    <w:rsid w:val="005A1AD2"/>
    <w:rsid w:val="005A1F0D"/>
    <w:rsid w:val="005A2FA3"/>
    <w:rsid w:val="005A3E54"/>
    <w:rsid w:val="005A4E59"/>
    <w:rsid w:val="005A4F43"/>
    <w:rsid w:val="005A50E7"/>
    <w:rsid w:val="005A5A20"/>
    <w:rsid w:val="005A7B46"/>
    <w:rsid w:val="005B0325"/>
    <w:rsid w:val="005B1B6B"/>
    <w:rsid w:val="005B2179"/>
    <w:rsid w:val="005B2C1F"/>
    <w:rsid w:val="005B3D04"/>
    <w:rsid w:val="005B7865"/>
    <w:rsid w:val="005B7A32"/>
    <w:rsid w:val="005C369A"/>
    <w:rsid w:val="005C455F"/>
    <w:rsid w:val="005C538C"/>
    <w:rsid w:val="005C725B"/>
    <w:rsid w:val="005C75DC"/>
    <w:rsid w:val="005C7B06"/>
    <w:rsid w:val="005C7D4F"/>
    <w:rsid w:val="005C7E01"/>
    <w:rsid w:val="005D0A6F"/>
    <w:rsid w:val="005D1147"/>
    <w:rsid w:val="005D2018"/>
    <w:rsid w:val="005D424D"/>
    <w:rsid w:val="005D48DF"/>
    <w:rsid w:val="005D522D"/>
    <w:rsid w:val="005D6916"/>
    <w:rsid w:val="005D6C67"/>
    <w:rsid w:val="005D7414"/>
    <w:rsid w:val="005E05D5"/>
    <w:rsid w:val="005E13F1"/>
    <w:rsid w:val="005E545C"/>
    <w:rsid w:val="005E5CFE"/>
    <w:rsid w:val="005E6873"/>
    <w:rsid w:val="005F0D5F"/>
    <w:rsid w:val="005F162C"/>
    <w:rsid w:val="005F213E"/>
    <w:rsid w:val="005F30D0"/>
    <w:rsid w:val="005F3916"/>
    <w:rsid w:val="005F3A2B"/>
    <w:rsid w:val="005F3D89"/>
    <w:rsid w:val="005F3E3E"/>
    <w:rsid w:val="005F41C1"/>
    <w:rsid w:val="005F46A7"/>
    <w:rsid w:val="005F470A"/>
    <w:rsid w:val="005F5387"/>
    <w:rsid w:val="005F5B31"/>
    <w:rsid w:val="005F69D4"/>
    <w:rsid w:val="005F7204"/>
    <w:rsid w:val="00600F76"/>
    <w:rsid w:val="006014A0"/>
    <w:rsid w:val="00602308"/>
    <w:rsid w:val="006026B9"/>
    <w:rsid w:val="00603719"/>
    <w:rsid w:val="00603BBC"/>
    <w:rsid w:val="00604265"/>
    <w:rsid w:val="0060499B"/>
    <w:rsid w:val="00604FDB"/>
    <w:rsid w:val="00605EBB"/>
    <w:rsid w:val="00606303"/>
    <w:rsid w:val="0060741E"/>
    <w:rsid w:val="006078E0"/>
    <w:rsid w:val="00607989"/>
    <w:rsid w:val="00607BF3"/>
    <w:rsid w:val="00607C96"/>
    <w:rsid w:val="006101CE"/>
    <w:rsid w:val="006106CF"/>
    <w:rsid w:val="006108BE"/>
    <w:rsid w:val="006111F0"/>
    <w:rsid w:val="00611704"/>
    <w:rsid w:val="00611B01"/>
    <w:rsid w:val="006126F6"/>
    <w:rsid w:val="00614AE0"/>
    <w:rsid w:val="006159DB"/>
    <w:rsid w:val="00616414"/>
    <w:rsid w:val="00616729"/>
    <w:rsid w:val="00617286"/>
    <w:rsid w:val="0061795E"/>
    <w:rsid w:val="00617988"/>
    <w:rsid w:val="00620A96"/>
    <w:rsid w:val="00620B15"/>
    <w:rsid w:val="00621997"/>
    <w:rsid w:val="006221D3"/>
    <w:rsid w:val="00622A13"/>
    <w:rsid w:val="00624033"/>
    <w:rsid w:val="00624321"/>
    <w:rsid w:val="00627323"/>
    <w:rsid w:val="00627460"/>
    <w:rsid w:val="006274C4"/>
    <w:rsid w:val="006279A7"/>
    <w:rsid w:val="00627E1F"/>
    <w:rsid w:val="006307CB"/>
    <w:rsid w:val="00630D23"/>
    <w:rsid w:val="0063211C"/>
    <w:rsid w:val="00632FB6"/>
    <w:rsid w:val="00634715"/>
    <w:rsid w:val="006347D7"/>
    <w:rsid w:val="0063603F"/>
    <w:rsid w:val="0063639C"/>
    <w:rsid w:val="00636864"/>
    <w:rsid w:val="00636D48"/>
    <w:rsid w:val="00636FF7"/>
    <w:rsid w:val="00637732"/>
    <w:rsid w:val="00637EC1"/>
    <w:rsid w:val="006412CA"/>
    <w:rsid w:val="006414D5"/>
    <w:rsid w:val="00641E9B"/>
    <w:rsid w:val="00642E0C"/>
    <w:rsid w:val="00643057"/>
    <w:rsid w:val="00643FA9"/>
    <w:rsid w:val="0064547E"/>
    <w:rsid w:val="00645AD4"/>
    <w:rsid w:val="00645C03"/>
    <w:rsid w:val="00646BEF"/>
    <w:rsid w:val="00646C9A"/>
    <w:rsid w:val="00646DAE"/>
    <w:rsid w:val="00646E2E"/>
    <w:rsid w:val="00647F64"/>
    <w:rsid w:val="00650B3E"/>
    <w:rsid w:val="00650D2B"/>
    <w:rsid w:val="00651751"/>
    <w:rsid w:val="00651F3A"/>
    <w:rsid w:val="00651FAB"/>
    <w:rsid w:val="00652039"/>
    <w:rsid w:val="006527D9"/>
    <w:rsid w:val="00652BC9"/>
    <w:rsid w:val="00653168"/>
    <w:rsid w:val="00653D54"/>
    <w:rsid w:val="00654BA1"/>
    <w:rsid w:val="006551F7"/>
    <w:rsid w:val="006558A8"/>
    <w:rsid w:val="00656563"/>
    <w:rsid w:val="006567CE"/>
    <w:rsid w:val="00656A3B"/>
    <w:rsid w:val="00657046"/>
    <w:rsid w:val="00657175"/>
    <w:rsid w:val="00657649"/>
    <w:rsid w:val="0065764F"/>
    <w:rsid w:val="00660809"/>
    <w:rsid w:val="0066089B"/>
    <w:rsid w:val="0066145F"/>
    <w:rsid w:val="00662FBC"/>
    <w:rsid w:val="00662FE8"/>
    <w:rsid w:val="00663651"/>
    <w:rsid w:val="00663BF4"/>
    <w:rsid w:val="00664169"/>
    <w:rsid w:val="00664A42"/>
    <w:rsid w:val="00664FB3"/>
    <w:rsid w:val="00665252"/>
    <w:rsid w:val="006652A7"/>
    <w:rsid w:val="0066595B"/>
    <w:rsid w:val="00665D8C"/>
    <w:rsid w:val="00665D9F"/>
    <w:rsid w:val="0066679B"/>
    <w:rsid w:val="006667D5"/>
    <w:rsid w:val="00666805"/>
    <w:rsid w:val="00666D66"/>
    <w:rsid w:val="0066717C"/>
    <w:rsid w:val="006677D0"/>
    <w:rsid w:val="00670393"/>
    <w:rsid w:val="00670D50"/>
    <w:rsid w:val="0067129B"/>
    <w:rsid w:val="00671339"/>
    <w:rsid w:val="00671489"/>
    <w:rsid w:val="00671824"/>
    <w:rsid w:val="006727BC"/>
    <w:rsid w:val="006729DD"/>
    <w:rsid w:val="00672A69"/>
    <w:rsid w:val="00672D3F"/>
    <w:rsid w:val="00672D82"/>
    <w:rsid w:val="00673F09"/>
    <w:rsid w:val="00674F64"/>
    <w:rsid w:val="00676CAF"/>
    <w:rsid w:val="00677037"/>
    <w:rsid w:val="0067716A"/>
    <w:rsid w:val="0068019B"/>
    <w:rsid w:val="006804F8"/>
    <w:rsid w:val="00681525"/>
    <w:rsid w:val="006819D9"/>
    <w:rsid w:val="00681B76"/>
    <w:rsid w:val="0068280E"/>
    <w:rsid w:val="00682D25"/>
    <w:rsid w:val="00682DDF"/>
    <w:rsid w:val="00684A26"/>
    <w:rsid w:val="00684E29"/>
    <w:rsid w:val="006852ED"/>
    <w:rsid w:val="00685341"/>
    <w:rsid w:val="0068567F"/>
    <w:rsid w:val="0068633A"/>
    <w:rsid w:val="006863FD"/>
    <w:rsid w:val="00687841"/>
    <w:rsid w:val="00690835"/>
    <w:rsid w:val="00690FB4"/>
    <w:rsid w:val="0069157D"/>
    <w:rsid w:val="006923C1"/>
    <w:rsid w:val="00692BCA"/>
    <w:rsid w:val="00692D7B"/>
    <w:rsid w:val="00694AA3"/>
    <w:rsid w:val="006964CA"/>
    <w:rsid w:val="00697C5D"/>
    <w:rsid w:val="006A0510"/>
    <w:rsid w:val="006A1F8C"/>
    <w:rsid w:val="006A2A15"/>
    <w:rsid w:val="006A34FA"/>
    <w:rsid w:val="006A3873"/>
    <w:rsid w:val="006A4E54"/>
    <w:rsid w:val="006A55D5"/>
    <w:rsid w:val="006B096E"/>
    <w:rsid w:val="006B0D18"/>
    <w:rsid w:val="006B2558"/>
    <w:rsid w:val="006B2DCF"/>
    <w:rsid w:val="006B3D63"/>
    <w:rsid w:val="006B552A"/>
    <w:rsid w:val="006B55CB"/>
    <w:rsid w:val="006B6787"/>
    <w:rsid w:val="006C0398"/>
    <w:rsid w:val="006C0B1A"/>
    <w:rsid w:val="006C119E"/>
    <w:rsid w:val="006C134B"/>
    <w:rsid w:val="006C1572"/>
    <w:rsid w:val="006C298F"/>
    <w:rsid w:val="006C3F4B"/>
    <w:rsid w:val="006C47BB"/>
    <w:rsid w:val="006C613D"/>
    <w:rsid w:val="006C6AA0"/>
    <w:rsid w:val="006C6E47"/>
    <w:rsid w:val="006C7405"/>
    <w:rsid w:val="006C7C18"/>
    <w:rsid w:val="006C7D80"/>
    <w:rsid w:val="006C7FC4"/>
    <w:rsid w:val="006D0331"/>
    <w:rsid w:val="006D0C74"/>
    <w:rsid w:val="006D0FD5"/>
    <w:rsid w:val="006D1A0E"/>
    <w:rsid w:val="006D1CDC"/>
    <w:rsid w:val="006D2ADF"/>
    <w:rsid w:val="006D2F8C"/>
    <w:rsid w:val="006D5786"/>
    <w:rsid w:val="006D5B5C"/>
    <w:rsid w:val="006D5D89"/>
    <w:rsid w:val="006D6E00"/>
    <w:rsid w:val="006D761A"/>
    <w:rsid w:val="006D7EA5"/>
    <w:rsid w:val="006E02CB"/>
    <w:rsid w:val="006E419A"/>
    <w:rsid w:val="006E448C"/>
    <w:rsid w:val="006E51D1"/>
    <w:rsid w:val="006E575D"/>
    <w:rsid w:val="006E57E6"/>
    <w:rsid w:val="006E5C48"/>
    <w:rsid w:val="006E6DD3"/>
    <w:rsid w:val="006E7147"/>
    <w:rsid w:val="006E776D"/>
    <w:rsid w:val="006E7E90"/>
    <w:rsid w:val="006F08E4"/>
    <w:rsid w:val="006F174A"/>
    <w:rsid w:val="006F1C99"/>
    <w:rsid w:val="006F2C3E"/>
    <w:rsid w:val="006F424B"/>
    <w:rsid w:val="006F5416"/>
    <w:rsid w:val="006F56F9"/>
    <w:rsid w:val="006F5ACF"/>
    <w:rsid w:val="006F5B21"/>
    <w:rsid w:val="006F5F95"/>
    <w:rsid w:val="006F6975"/>
    <w:rsid w:val="006F6B77"/>
    <w:rsid w:val="006F7B41"/>
    <w:rsid w:val="007007D1"/>
    <w:rsid w:val="00700907"/>
    <w:rsid w:val="00700EF5"/>
    <w:rsid w:val="0070151E"/>
    <w:rsid w:val="00701C2A"/>
    <w:rsid w:val="00702844"/>
    <w:rsid w:val="00703A39"/>
    <w:rsid w:val="0070430B"/>
    <w:rsid w:val="007044EF"/>
    <w:rsid w:val="007051AF"/>
    <w:rsid w:val="007051FB"/>
    <w:rsid w:val="0070646A"/>
    <w:rsid w:val="00706C79"/>
    <w:rsid w:val="00707B57"/>
    <w:rsid w:val="00710053"/>
    <w:rsid w:val="00711162"/>
    <w:rsid w:val="00711BE2"/>
    <w:rsid w:val="00711F23"/>
    <w:rsid w:val="007130B6"/>
    <w:rsid w:val="007147AA"/>
    <w:rsid w:val="007147DD"/>
    <w:rsid w:val="007154E7"/>
    <w:rsid w:val="007155F2"/>
    <w:rsid w:val="00715D29"/>
    <w:rsid w:val="00716A8B"/>
    <w:rsid w:val="00720E94"/>
    <w:rsid w:val="0072132F"/>
    <w:rsid w:val="00722608"/>
    <w:rsid w:val="00722F13"/>
    <w:rsid w:val="007240F0"/>
    <w:rsid w:val="00725215"/>
    <w:rsid w:val="00725C8F"/>
    <w:rsid w:val="00726433"/>
    <w:rsid w:val="00727158"/>
    <w:rsid w:val="00727AFF"/>
    <w:rsid w:val="0073096C"/>
    <w:rsid w:val="00731332"/>
    <w:rsid w:val="0073209F"/>
    <w:rsid w:val="00732106"/>
    <w:rsid w:val="007328D6"/>
    <w:rsid w:val="0073416B"/>
    <w:rsid w:val="00734EFD"/>
    <w:rsid w:val="00736071"/>
    <w:rsid w:val="0073643E"/>
    <w:rsid w:val="00736A45"/>
    <w:rsid w:val="00737A83"/>
    <w:rsid w:val="00737B14"/>
    <w:rsid w:val="00737DEE"/>
    <w:rsid w:val="007403BC"/>
    <w:rsid w:val="007407C5"/>
    <w:rsid w:val="00741610"/>
    <w:rsid w:val="00741F34"/>
    <w:rsid w:val="0074265F"/>
    <w:rsid w:val="007449B9"/>
    <w:rsid w:val="00745448"/>
    <w:rsid w:val="00745A96"/>
    <w:rsid w:val="007460C1"/>
    <w:rsid w:val="00746959"/>
    <w:rsid w:val="00746A9F"/>
    <w:rsid w:val="007472F5"/>
    <w:rsid w:val="00750E57"/>
    <w:rsid w:val="0075124E"/>
    <w:rsid w:val="00751AC1"/>
    <w:rsid w:val="00752328"/>
    <w:rsid w:val="00752C82"/>
    <w:rsid w:val="00753035"/>
    <w:rsid w:val="007531BC"/>
    <w:rsid w:val="00754A06"/>
    <w:rsid w:val="00755551"/>
    <w:rsid w:val="007560BD"/>
    <w:rsid w:val="0075672B"/>
    <w:rsid w:val="00757488"/>
    <w:rsid w:val="007577F8"/>
    <w:rsid w:val="00760206"/>
    <w:rsid w:val="00760D8C"/>
    <w:rsid w:val="007622DC"/>
    <w:rsid w:val="00762F17"/>
    <w:rsid w:val="00763049"/>
    <w:rsid w:val="00763A45"/>
    <w:rsid w:val="00763F31"/>
    <w:rsid w:val="00764692"/>
    <w:rsid w:val="007650A4"/>
    <w:rsid w:val="0076552F"/>
    <w:rsid w:val="00766749"/>
    <w:rsid w:val="00766CB1"/>
    <w:rsid w:val="00766D36"/>
    <w:rsid w:val="00766F7A"/>
    <w:rsid w:val="00767266"/>
    <w:rsid w:val="00767407"/>
    <w:rsid w:val="007676AC"/>
    <w:rsid w:val="00767B09"/>
    <w:rsid w:val="00767C26"/>
    <w:rsid w:val="00770498"/>
    <w:rsid w:val="0077091B"/>
    <w:rsid w:val="00770ABB"/>
    <w:rsid w:val="00770E5A"/>
    <w:rsid w:val="00771524"/>
    <w:rsid w:val="0077328A"/>
    <w:rsid w:val="00773496"/>
    <w:rsid w:val="00773C8E"/>
    <w:rsid w:val="0077473F"/>
    <w:rsid w:val="00774754"/>
    <w:rsid w:val="0077496B"/>
    <w:rsid w:val="007769D5"/>
    <w:rsid w:val="0077756D"/>
    <w:rsid w:val="00777946"/>
    <w:rsid w:val="00780F0E"/>
    <w:rsid w:val="00780F63"/>
    <w:rsid w:val="00781F92"/>
    <w:rsid w:val="00782A1B"/>
    <w:rsid w:val="007838C8"/>
    <w:rsid w:val="00784801"/>
    <w:rsid w:val="00784820"/>
    <w:rsid w:val="00784885"/>
    <w:rsid w:val="00787E6A"/>
    <w:rsid w:val="00790854"/>
    <w:rsid w:val="00790EF9"/>
    <w:rsid w:val="00791669"/>
    <w:rsid w:val="00792580"/>
    <w:rsid w:val="0079264D"/>
    <w:rsid w:val="00792A27"/>
    <w:rsid w:val="00792E08"/>
    <w:rsid w:val="00793662"/>
    <w:rsid w:val="00793FA1"/>
    <w:rsid w:val="0079408F"/>
    <w:rsid w:val="007940A5"/>
    <w:rsid w:val="007943F6"/>
    <w:rsid w:val="00794B25"/>
    <w:rsid w:val="00794F52"/>
    <w:rsid w:val="007953E5"/>
    <w:rsid w:val="00795CAB"/>
    <w:rsid w:val="00795CE8"/>
    <w:rsid w:val="00795F27"/>
    <w:rsid w:val="007969E9"/>
    <w:rsid w:val="007973FF"/>
    <w:rsid w:val="00797703"/>
    <w:rsid w:val="007A00D2"/>
    <w:rsid w:val="007A052B"/>
    <w:rsid w:val="007A0F2F"/>
    <w:rsid w:val="007A106D"/>
    <w:rsid w:val="007A1397"/>
    <w:rsid w:val="007A4DAD"/>
    <w:rsid w:val="007A4EF4"/>
    <w:rsid w:val="007A547C"/>
    <w:rsid w:val="007A5B63"/>
    <w:rsid w:val="007A5BFC"/>
    <w:rsid w:val="007A7275"/>
    <w:rsid w:val="007A737A"/>
    <w:rsid w:val="007A75BD"/>
    <w:rsid w:val="007A7D3A"/>
    <w:rsid w:val="007B3022"/>
    <w:rsid w:val="007B3403"/>
    <w:rsid w:val="007B34D8"/>
    <w:rsid w:val="007B60DF"/>
    <w:rsid w:val="007B6911"/>
    <w:rsid w:val="007B6A23"/>
    <w:rsid w:val="007B7A0F"/>
    <w:rsid w:val="007C0250"/>
    <w:rsid w:val="007C04AD"/>
    <w:rsid w:val="007C0B82"/>
    <w:rsid w:val="007C0D09"/>
    <w:rsid w:val="007C1849"/>
    <w:rsid w:val="007C1AA7"/>
    <w:rsid w:val="007C267E"/>
    <w:rsid w:val="007C30C8"/>
    <w:rsid w:val="007C38D8"/>
    <w:rsid w:val="007C38FC"/>
    <w:rsid w:val="007C3C7C"/>
    <w:rsid w:val="007C4ADC"/>
    <w:rsid w:val="007C4C65"/>
    <w:rsid w:val="007C58AE"/>
    <w:rsid w:val="007C5DE1"/>
    <w:rsid w:val="007C669C"/>
    <w:rsid w:val="007C6859"/>
    <w:rsid w:val="007C6AF1"/>
    <w:rsid w:val="007C79D2"/>
    <w:rsid w:val="007C7FBC"/>
    <w:rsid w:val="007D1DA4"/>
    <w:rsid w:val="007D1E52"/>
    <w:rsid w:val="007D28BA"/>
    <w:rsid w:val="007D2FE9"/>
    <w:rsid w:val="007D3988"/>
    <w:rsid w:val="007D4458"/>
    <w:rsid w:val="007D4688"/>
    <w:rsid w:val="007D4E28"/>
    <w:rsid w:val="007D4F13"/>
    <w:rsid w:val="007D53BA"/>
    <w:rsid w:val="007D5A05"/>
    <w:rsid w:val="007D5A64"/>
    <w:rsid w:val="007D6810"/>
    <w:rsid w:val="007D78E2"/>
    <w:rsid w:val="007D7FB6"/>
    <w:rsid w:val="007E0764"/>
    <w:rsid w:val="007E0FE7"/>
    <w:rsid w:val="007E1FEE"/>
    <w:rsid w:val="007E2120"/>
    <w:rsid w:val="007E2569"/>
    <w:rsid w:val="007E33B4"/>
    <w:rsid w:val="007E33EC"/>
    <w:rsid w:val="007E4F96"/>
    <w:rsid w:val="007E52AF"/>
    <w:rsid w:val="007E53BF"/>
    <w:rsid w:val="007E604F"/>
    <w:rsid w:val="007E63CC"/>
    <w:rsid w:val="007F0566"/>
    <w:rsid w:val="007F05D3"/>
    <w:rsid w:val="007F0C3D"/>
    <w:rsid w:val="007F0D16"/>
    <w:rsid w:val="007F12E3"/>
    <w:rsid w:val="007F18C1"/>
    <w:rsid w:val="007F3940"/>
    <w:rsid w:val="007F40DB"/>
    <w:rsid w:val="007F4867"/>
    <w:rsid w:val="007F4930"/>
    <w:rsid w:val="007F61D4"/>
    <w:rsid w:val="007F6208"/>
    <w:rsid w:val="007F7A09"/>
    <w:rsid w:val="008003B7"/>
    <w:rsid w:val="0080229A"/>
    <w:rsid w:val="008024B0"/>
    <w:rsid w:val="00802A74"/>
    <w:rsid w:val="00802C49"/>
    <w:rsid w:val="00803AA1"/>
    <w:rsid w:val="00803CD2"/>
    <w:rsid w:val="00803D87"/>
    <w:rsid w:val="008045D4"/>
    <w:rsid w:val="0080477C"/>
    <w:rsid w:val="008048C2"/>
    <w:rsid w:val="00804D9E"/>
    <w:rsid w:val="00805157"/>
    <w:rsid w:val="00806A9F"/>
    <w:rsid w:val="00806ACF"/>
    <w:rsid w:val="008074CE"/>
    <w:rsid w:val="0081035A"/>
    <w:rsid w:val="0081086D"/>
    <w:rsid w:val="00810C0C"/>
    <w:rsid w:val="00811319"/>
    <w:rsid w:val="008124E6"/>
    <w:rsid w:val="0081432B"/>
    <w:rsid w:val="00814EDA"/>
    <w:rsid w:val="00815815"/>
    <w:rsid w:val="00815BD5"/>
    <w:rsid w:val="00816994"/>
    <w:rsid w:val="00817436"/>
    <w:rsid w:val="00817C3B"/>
    <w:rsid w:val="008206F8"/>
    <w:rsid w:val="0082142C"/>
    <w:rsid w:val="00821651"/>
    <w:rsid w:val="00821870"/>
    <w:rsid w:val="0082259B"/>
    <w:rsid w:val="0082294E"/>
    <w:rsid w:val="00823D72"/>
    <w:rsid w:val="00823E97"/>
    <w:rsid w:val="00824613"/>
    <w:rsid w:val="00825F75"/>
    <w:rsid w:val="008272FF"/>
    <w:rsid w:val="008278A2"/>
    <w:rsid w:val="008279DD"/>
    <w:rsid w:val="00827AEA"/>
    <w:rsid w:val="00827C77"/>
    <w:rsid w:val="0083031A"/>
    <w:rsid w:val="00830455"/>
    <w:rsid w:val="0083071D"/>
    <w:rsid w:val="008307F8"/>
    <w:rsid w:val="008310B2"/>
    <w:rsid w:val="008310FA"/>
    <w:rsid w:val="008312CC"/>
    <w:rsid w:val="008314B2"/>
    <w:rsid w:val="00831603"/>
    <w:rsid w:val="00831DDF"/>
    <w:rsid w:val="008322D0"/>
    <w:rsid w:val="00832F30"/>
    <w:rsid w:val="008345DB"/>
    <w:rsid w:val="0083523E"/>
    <w:rsid w:val="00835C7B"/>
    <w:rsid w:val="00835E9C"/>
    <w:rsid w:val="00836EAB"/>
    <w:rsid w:val="008376C9"/>
    <w:rsid w:val="00840093"/>
    <w:rsid w:val="00840429"/>
    <w:rsid w:val="00840534"/>
    <w:rsid w:val="0084064D"/>
    <w:rsid w:val="00840753"/>
    <w:rsid w:val="00840BA8"/>
    <w:rsid w:val="00842148"/>
    <w:rsid w:val="008433C0"/>
    <w:rsid w:val="008438AF"/>
    <w:rsid w:val="00843BAC"/>
    <w:rsid w:val="0084417C"/>
    <w:rsid w:val="0084595E"/>
    <w:rsid w:val="00845A32"/>
    <w:rsid w:val="00846D5E"/>
    <w:rsid w:val="0084701D"/>
    <w:rsid w:val="0085021A"/>
    <w:rsid w:val="00850685"/>
    <w:rsid w:val="00853828"/>
    <w:rsid w:val="00853AC0"/>
    <w:rsid w:val="00853E1C"/>
    <w:rsid w:val="008553BF"/>
    <w:rsid w:val="00857A6F"/>
    <w:rsid w:val="00862A92"/>
    <w:rsid w:val="00863996"/>
    <w:rsid w:val="008655DE"/>
    <w:rsid w:val="0086658C"/>
    <w:rsid w:val="00867792"/>
    <w:rsid w:val="0087079F"/>
    <w:rsid w:val="0087120F"/>
    <w:rsid w:val="008718B0"/>
    <w:rsid w:val="00872AF1"/>
    <w:rsid w:val="00873A3E"/>
    <w:rsid w:val="00874542"/>
    <w:rsid w:val="008748D9"/>
    <w:rsid w:val="008750A1"/>
    <w:rsid w:val="008750EA"/>
    <w:rsid w:val="0087560A"/>
    <w:rsid w:val="00876560"/>
    <w:rsid w:val="008771BF"/>
    <w:rsid w:val="00880379"/>
    <w:rsid w:val="008809E8"/>
    <w:rsid w:val="00880DEB"/>
    <w:rsid w:val="00881452"/>
    <w:rsid w:val="00881A42"/>
    <w:rsid w:val="00882EF2"/>
    <w:rsid w:val="00884ABD"/>
    <w:rsid w:val="00886416"/>
    <w:rsid w:val="0088682F"/>
    <w:rsid w:val="0088781C"/>
    <w:rsid w:val="00890BC1"/>
    <w:rsid w:val="008917EA"/>
    <w:rsid w:val="008918D9"/>
    <w:rsid w:val="008920FC"/>
    <w:rsid w:val="00893069"/>
    <w:rsid w:val="0089370D"/>
    <w:rsid w:val="00895084"/>
    <w:rsid w:val="00895288"/>
    <w:rsid w:val="00895DEE"/>
    <w:rsid w:val="00897411"/>
    <w:rsid w:val="00897B8C"/>
    <w:rsid w:val="008A26A1"/>
    <w:rsid w:val="008A3302"/>
    <w:rsid w:val="008A39F3"/>
    <w:rsid w:val="008A668A"/>
    <w:rsid w:val="008A716F"/>
    <w:rsid w:val="008A7180"/>
    <w:rsid w:val="008B054A"/>
    <w:rsid w:val="008B07FF"/>
    <w:rsid w:val="008B2001"/>
    <w:rsid w:val="008B2897"/>
    <w:rsid w:val="008B35A5"/>
    <w:rsid w:val="008B4003"/>
    <w:rsid w:val="008B41A7"/>
    <w:rsid w:val="008B4F57"/>
    <w:rsid w:val="008B5384"/>
    <w:rsid w:val="008B6960"/>
    <w:rsid w:val="008B6CA6"/>
    <w:rsid w:val="008B6CB0"/>
    <w:rsid w:val="008C0F63"/>
    <w:rsid w:val="008C1870"/>
    <w:rsid w:val="008C24F3"/>
    <w:rsid w:val="008C2536"/>
    <w:rsid w:val="008C2B3A"/>
    <w:rsid w:val="008C2F2F"/>
    <w:rsid w:val="008C3218"/>
    <w:rsid w:val="008C3BCA"/>
    <w:rsid w:val="008C6385"/>
    <w:rsid w:val="008C6566"/>
    <w:rsid w:val="008D158C"/>
    <w:rsid w:val="008D1F14"/>
    <w:rsid w:val="008D2C0C"/>
    <w:rsid w:val="008D3506"/>
    <w:rsid w:val="008D38E0"/>
    <w:rsid w:val="008D4CB1"/>
    <w:rsid w:val="008D5169"/>
    <w:rsid w:val="008D671C"/>
    <w:rsid w:val="008D71FD"/>
    <w:rsid w:val="008D7F39"/>
    <w:rsid w:val="008E1609"/>
    <w:rsid w:val="008E1DE8"/>
    <w:rsid w:val="008E26F2"/>
    <w:rsid w:val="008E2BB9"/>
    <w:rsid w:val="008E2CFB"/>
    <w:rsid w:val="008E30C0"/>
    <w:rsid w:val="008E386B"/>
    <w:rsid w:val="008E39C5"/>
    <w:rsid w:val="008E3A29"/>
    <w:rsid w:val="008E3ACA"/>
    <w:rsid w:val="008E3DA5"/>
    <w:rsid w:val="008E4297"/>
    <w:rsid w:val="008E4E60"/>
    <w:rsid w:val="008E54A0"/>
    <w:rsid w:val="008E60B4"/>
    <w:rsid w:val="008E69BC"/>
    <w:rsid w:val="008E6FCE"/>
    <w:rsid w:val="008F12FC"/>
    <w:rsid w:val="008F1724"/>
    <w:rsid w:val="008F23D2"/>
    <w:rsid w:val="008F29FE"/>
    <w:rsid w:val="008F3144"/>
    <w:rsid w:val="008F3A3B"/>
    <w:rsid w:val="008F3EDD"/>
    <w:rsid w:val="008F418D"/>
    <w:rsid w:val="008F47EB"/>
    <w:rsid w:val="008F6245"/>
    <w:rsid w:val="008F6395"/>
    <w:rsid w:val="008F6D38"/>
    <w:rsid w:val="008F6EFE"/>
    <w:rsid w:val="008F7205"/>
    <w:rsid w:val="009004A9"/>
    <w:rsid w:val="0090086C"/>
    <w:rsid w:val="00904039"/>
    <w:rsid w:val="0090505D"/>
    <w:rsid w:val="00905426"/>
    <w:rsid w:val="0090615B"/>
    <w:rsid w:val="00907FBA"/>
    <w:rsid w:val="009102F7"/>
    <w:rsid w:val="00910A7E"/>
    <w:rsid w:val="00912F3E"/>
    <w:rsid w:val="00914AF5"/>
    <w:rsid w:val="00915C6F"/>
    <w:rsid w:val="00915E59"/>
    <w:rsid w:val="00915F51"/>
    <w:rsid w:val="0091641B"/>
    <w:rsid w:val="00916BA5"/>
    <w:rsid w:val="0091780C"/>
    <w:rsid w:val="009179A8"/>
    <w:rsid w:val="00917A16"/>
    <w:rsid w:val="00920059"/>
    <w:rsid w:val="0092086F"/>
    <w:rsid w:val="00920962"/>
    <w:rsid w:val="00921133"/>
    <w:rsid w:val="00921F7D"/>
    <w:rsid w:val="0092204A"/>
    <w:rsid w:val="00922D94"/>
    <w:rsid w:val="00922DAB"/>
    <w:rsid w:val="00922F34"/>
    <w:rsid w:val="009230F2"/>
    <w:rsid w:val="00923B19"/>
    <w:rsid w:val="00923C3D"/>
    <w:rsid w:val="00923CCD"/>
    <w:rsid w:val="00925B23"/>
    <w:rsid w:val="00925E4F"/>
    <w:rsid w:val="00926344"/>
    <w:rsid w:val="00926502"/>
    <w:rsid w:val="0092662F"/>
    <w:rsid w:val="00926687"/>
    <w:rsid w:val="009278C5"/>
    <w:rsid w:val="009279FF"/>
    <w:rsid w:val="009303E6"/>
    <w:rsid w:val="00931984"/>
    <w:rsid w:val="00932BF5"/>
    <w:rsid w:val="00932ED4"/>
    <w:rsid w:val="00933C86"/>
    <w:rsid w:val="00934143"/>
    <w:rsid w:val="00934261"/>
    <w:rsid w:val="00935605"/>
    <w:rsid w:val="00935652"/>
    <w:rsid w:val="009368B1"/>
    <w:rsid w:val="00937B83"/>
    <w:rsid w:val="00937B9F"/>
    <w:rsid w:val="00937EC3"/>
    <w:rsid w:val="00937F77"/>
    <w:rsid w:val="00940672"/>
    <w:rsid w:val="009408AC"/>
    <w:rsid w:val="00940F48"/>
    <w:rsid w:val="009418DE"/>
    <w:rsid w:val="00941A46"/>
    <w:rsid w:val="00941BE6"/>
    <w:rsid w:val="0094206C"/>
    <w:rsid w:val="0094235F"/>
    <w:rsid w:val="00942AE3"/>
    <w:rsid w:val="009437BD"/>
    <w:rsid w:val="0094665A"/>
    <w:rsid w:val="009469AB"/>
    <w:rsid w:val="00947D11"/>
    <w:rsid w:val="00950973"/>
    <w:rsid w:val="00950984"/>
    <w:rsid w:val="00951860"/>
    <w:rsid w:val="009518D4"/>
    <w:rsid w:val="009522B2"/>
    <w:rsid w:val="009526A6"/>
    <w:rsid w:val="009527C5"/>
    <w:rsid w:val="00952A07"/>
    <w:rsid w:val="009553AB"/>
    <w:rsid w:val="00955E61"/>
    <w:rsid w:val="00956607"/>
    <w:rsid w:val="009571DD"/>
    <w:rsid w:val="009576B7"/>
    <w:rsid w:val="00960602"/>
    <w:rsid w:val="00961F7E"/>
    <w:rsid w:val="009622CF"/>
    <w:rsid w:val="0096262F"/>
    <w:rsid w:val="00963076"/>
    <w:rsid w:val="00963183"/>
    <w:rsid w:val="009637C2"/>
    <w:rsid w:val="00963B9B"/>
    <w:rsid w:val="00963DBC"/>
    <w:rsid w:val="00963F22"/>
    <w:rsid w:val="009641EF"/>
    <w:rsid w:val="00965657"/>
    <w:rsid w:val="00965846"/>
    <w:rsid w:val="00965FE4"/>
    <w:rsid w:val="0096684D"/>
    <w:rsid w:val="009669D5"/>
    <w:rsid w:val="009677CC"/>
    <w:rsid w:val="00967A72"/>
    <w:rsid w:val="00967BCD"/>
    <w:rsid w:val="00967DFA"/>
    <w:rsid w:val="0097038E"/>
    <w:rsid w:val="009708F5"/>
    <w:rsid w:val="009720F9"/>
    <w:rsid w:val="00972A9F"/>
    <w:rsid w:val="00972C80"/>
    <w:rsid w:val="00974AA9"/>
    <w:rsid w:val="00976BF0"/>
    <w:rsid w:val="00977248"/>
    <w:rsid w:val="0098014A"/>
    <w:rsid w:val="009801A2"/>
    <w:rsid w:val="009809A8"/>
    <w:rsid w:val="009823EE"/>
    <w:rsid w:val="00982ADE"/>
    <w:rsid w:val="00982B91"/>
    <w:rsid w:val="00984292"/>
    <w:rsid w:val="009850F3"/>
    <w:rsid w:val="00985759"/>
    <w:rsid w:val="00985CA6"/>
    <w:rsid w:val="00986152"/>
    <w:rsid w:val="00987ADE"/>
    <w:rsid w:val="00990E64"/>
    <w:rsid w:val="00992A5D"/>
    <w:rsid w:val="009936D3"/>
    <w:rsid w:val="00995437"/>
    <w:rsid w:val="00995729"/>
    <w:rsid w:val="0099590A"/>
    <w:rsid w:val="00995EB4"/>
    <w:rsid w:val="00996D69"/>
    <w:rsid w:val="00997626"/>
    <w:rsid w:val="00997A0D"/>
    <w:rsid w:val="009A044F"/>
    <w:rsid w:val="009A116F"/>
    <w:rsid w:val="009A14C5"/>
    <w:rsid w:val="009A1A17"/>
    <w:rsid w:val="009A2BF5"/>
    <w:rsid w:val="009A2D3F"/>
    <w:rsid w:val="009A2EAD"/>
    <w:rsid w:val="009A3422"/>
    <w:rsid w:val="009A38B0"/>
    <w:rsid w:val="009A3CB2"/>
    <w:rsid w:val="009A3DE5"/>
    <w:rsid w:val="009A4B27"/>
    <w:rsid w:val="009A5D80"/>
    <w:rsid w:val="009A685D"/>
    <w:rsid w:val="009A6EF0"/>
    <w:rsid w:val="009A7584"/>
    <w:rsid w:val="009A762A"/>
    <w:rsid w:val="009A7B35"/>
    <w:rsid w:val="009A7B67"/>
    <w:rsid w:val="009A7D04"/>
    <w:rsid w:val="009A7E48"/>
    <w:rsid w:val="009B0D63"/>
    <w:rsid w:val="009B1CF3"/>
    <w:rsid w:val="009B2A13"/>
    <w:rsid w:val="009B2E4C"/>
    <w:rsid w:val="009B2EFA"/>
    <w:rsid w:val="009B3E33"/>
    <w:rsid w:val="009B43D2"/>
    <w:rsid w:val="009B4FE6"/>
    <w:rsid w:val="009B5C04"/>
    <w:rsid w:val="009B5C5C"/>
    <w:rsid w:val="009B5F3D"/>
    <w:rsid w:val="009B5FAB"/>
    <w:rsid w:val="009B67DC"/>
    <w:rsid w:val="009B6AA1"/>
    <w:rsid w:val="009B6E89"/>
    <w:rsid w:val="009B777E"/>
    <w:rsid w:val="009B78C4"/>
    <w:rsid w:val="009B79CE"/>
    <w:rsid w:val="009B7C66"/>
    <w:rsid w:val="009B7F60"/>
    <w:rsid w:val="009C068D"/>
    <w:rsid w:val="009C207F"/>
    <w:rsid w:val="009C2E93"/>
    <w:rsid w:val="009C468D"/>
    <w:rsid w:val="009C471A"/>
    <w:rsid w:val="009C47B6"/>
    <w:rsid w:val="009C49F3"/>
    <w:rsid w:val="009C5BE8"/>
    <w:rsid w:val="009C6619"/>
    <w:rsid w:val="009C6AFD"/>
    <w:rsid w:val="009C715F"/>
    <w:rsid w:val="009D01FA"/>
    <w:rsid w:val="009D071B"/>
    <w:rsid w:val="009D1A24"/>
    <w:rsid w:val="009D1FEB"/>
    <w:rsid w:val="009D2420"/>
    <w:rsid w:val="009D2691"/>
    <w:rsid w:val="009D2C26"/>
    <w:rsid w:val="009D37AD"/>
    <w:rsid w:val="009D4190"/>
    <w:rsid w:val="009D5DEF"/>
    <w:rsid w:val="009D63A4"/>
    <w:rsid w:val="009E2923"/>
    <w:rsid w:val="009E4D2C"/>
    <w:rsid w:val="009E5D23"/>
    <w:rsid w:val="009E6215"/>
    <w:rsid w:val="009E70E8"/>
    <w:rsid w:val="009E71C3"/>
    <w:rsid w:val="009E7A77"/>
    <w:rsid w:val="009F27AD"/>
    <w:rsid w:val="009F3E59"/>
    <w:rsid w:val="009F4002"/>
    <w:rsid w:val="009F41C3"/>
    <w:rsid w:val="009F4931"/>
    <w:rsid w:val="009F562C"/>
    <w:rsid w:val="009F566D"/>
    <w:rsid w:val="009F5904"/>
    <w:rsid w:val="009F596F"/>
    <w:rsid w:val="009F5EE2"/>
    <w:rsid w:val="009F5F33"/>
    <w:rsid w:val="009F6F26"/>
    <w:rsid w:val="00A00582"/>
    <w:rsid w:val="00A0143B"/>
    <w:rsid w:val="00A0150D"/>
    <w:rsid w:val="00A02341"/>
    <w:rsid w:val="00A0274F"/>
    <w:rsid w:val="00A0303F"/>
    <w:rsid w:val="00A03216"/>
    <w:rsid w:val="00A033B7"/>
    <w:rsid w:val="00A034E7"/>
    <w:rsid w:val="00A0435C"/>
    <w:rsid w:val="00A04638"/>
    <w:rsid w:val="00A04AC3"/>
    <w:rsid w:val="00A04E1D"/>
    <w:rsid w:val="00A064DC"/>
    <w:rsid w:val="00A0794D"/>
    <w:rsid w:val="00A07D0E"/>
    <w:rsid w:val="00A07D6E"/>
    <w:rsid w:val="00A07E73"/>
    <w:rsid w:val="00A10924"/>
    <w:rsid w:val="00A10ACA"/>
    <w:rsid w:val="00A10D00"/>
    <w:rsid w:val="00A119A1"/>
    <w:rsid w:val="00A12F41"/>
    <w:rsid w:val="00A13331"/>
    <w:rsid w:val="00A13487"/>
    <w:rsid w:val="00A136EF"/>
    <w:rsid w:val="00A137D0"/>
    <w:rsid w:val="00A13AE7"/>
    <w:rsid w:val="00A13EDD"/>
    <w:rsid w:val="00A13FD9"/>
    <w:rsid w:val="00A14BBF"/>
    <w:rsid w:val="00A14C20"/>
    <w:rsid w:val="00A16421"/>
    <w:rsid w:val="00A16C8B"/>
    <w:rsid w:val="00A20886"/>
    <w:rsid w:val="00A21D8F"/>
    <w:rsid w:val="00A22EAC"/>
    <w:rsid w:val="00A235D6"/>
    <w:rsid w:val="00A24FAB"/>
    <w:rsid w:val="00A25F52"/>
    <w:rsid w:val="00A26095"/>
    <w:rsid w:val="00A271D0"/>
    <w:rsid w:val="00A27D10"/>
    <w:rsid w:val="00A30172"/>
    <w:rsid w:val="00A30463"/>
    <w:rsid w:val="00A305AC"/>
    <w:rsid w:val="00A3060E"/>
    <w:rsid w:val="00A30ABC"/>
    <w:rsid w:val="00A30C22"/>
    <w:rsid w:val="00A31214"/>
    <w:rsid w:val="00A33C81"/>
    <w:rsid w:val="00A344AE"/>
    <w:rsid w:val="00A34B8F"/>
    <w:rsid w:val="00A35F94"/>
    <w:rsid w:val="00A368EC"/>
    <w:rsid w:val="00A36F4D"/>
    <w:rsid w:val="00A36F91"/>
    <w:rsid w:val="00A37253"/>
    <w:rsid w:val="00A37DBA"/>
    <w:rsid w:val="00A40F5A"/>
    <w:rsid w:val="00A42E54"/>
    <w:rsid w:val="00A42EE8"/>
    <w:rsid w:val="00A43083"/>
    <w:rsid w:val="00A4338C"/>
    <w:rsid w:val="00A438BF"/>
    <w:rsid w:val="00A43E70"/>
    <w:rsid w:val="00A44710"/>
    <w:rsid w:val="00A457C0"/>
    <w:rsid w:val="00A46D2D"/>
    <w:rsid w:val="00A4729F"/>
    <w:rsid w:val="00A47AED"/>
    <w:rsid w:val="00A47BD3"/>
    <w:rsid w:val="00A47F1C"/>
    <w:rsid w:val="00A47FCF"/>
    <w:rsid w:val="00A50A33"/>
    <w:rsid w:val="00A50C2F"/>
    <w:rsid w:val="00A51E60"/>
    <w:rsid w:val="00A522B4"/>
    <w:rsid w:val="00A523D7"/>
    <w:rsid w:val="00A5257F"/>
    <w:rsid w:val="00A525C7"/>
    <w:rsid w:val="00A52893"/>
    <w:rsid w:val="00A53F61"/>
    <w:rsid w:val="00A54429"/>
    <w:rsid w:val="00A5496C"/>
    <w:rsid w:val="00A566FF"/>
    <w:rsid w:val="00A620C1"/>
    <w:rsid w:val="00A634A4"/>
    <w:rsid w:val="00A64527"/>
    <w:rsid w:val="00A64747"/>
    <w:rsid w:val="00A64910"/>
    <w:rsid w:val="00A66C8C"/>
    <w:rsid w:val="00A66D7A"/>
    <w:rsid w:val="00A676E8"/>
    <w:rsid w:val="00A7001B"/>
    <w:rsid w:val="00A701C8"/>
    <w:rsid w:val="00A717BD"/>
    <w:rsid w:val="00A71ED8"/>
    <w:rsid w:val="00A72579"/>
    <w:rsid w:val="00A7291C"/>
    <w:rsid w:val="00A7300B"/>
    <w:rsid w:val="00A739CC"/>
    <w:rsid w:val="00A73CE1"/>
    <w:rsid w:val="00A74261"/>
    <w:rsid w:val="00A7477B"/>
    <w:rsid w:val="00A748F9"/>
    <w:rsid w:val="00A75095"/>
    <w:rsid w:val="00A7555D"/>
    <w:rsid w:val="00A75A83"/>
    <w:rsid w:val="00A76770"/>
    <w:rsid w:val="00A768D3"/>
    <w:rsid w:val="00A80037"/>
    <w:rsid w:val="00A8028F"/>
    <w:rsid w:val="00A80550"/>
    <w:rsid w:val="00A808DE"/>
    <w:rsid w:val="00A81048"/>
    <w:rsid w:val="00A840BF"/>
    <w:rsid w:val="00A84FC3"/>
    <w:rsid w:val="00A85027"/>
    <w:rsid w:val="00A85533"/>
    <w:rsid w:val="00A86568"/>
    <w:rsid w:val="00A87FC6"/>
    <w:rsid w:val="00A900A9"/>
    <w:rsid w:val="00A908AC"/>
    <w:rsid w:val="00A923CC"/>
    <w:rsid w:val="00A924FA"/>
    <w:rsid w:val="00A946A3"/>
    <w:rsid w:val="00A94C63"/>
    <w:rsid w:val="00A9644C"/>
    <w:rsid w:val="00A9707D"/>
    <w:rsid w:val="00A971C6"/>
    <w:rsid w:val="00A975E5"/>
    <w:rsid w:val="00AA086F"/>
    <w:rsid w:val="00AA0CAC"/>
    <w:rsid w:val="00AA1903"/>
    <w:rsid w:val="00AA1CE8"/>
    <w:rsid w:val="00AA1DE2"/>
    <w:rsid w:val="00AA21B4"/>
    <w:rsid w:val="00AA2830"/>
    <w:rsid w:val="00AA2B5F"/>
    <w:rsid w:val="00AA3554"/>
    <w:rsid w:val="00AA3A29"/>
    <w:rsid w:val="00AA3BBA"/>
    <w:rsid w:val="00AA419D"/>
    <w:rsid w:val="00AA46D1"/>
    <w:rsid w:val="00AA5724"/>
    <w:rsid w:val="00AA65CE"/>
    <w:rsid w:val="00AA661B"/>
    <w:rsid w:val="00AA6E72"/>
    <w:rsid w:val="00AA77AE"/>
    <w:rsid w:val="00AB0CEF"/>
    <w:rsid w:val="00AB1419"/>
    <w:rsid w:val="00AB155B"/>
    <w:rsid w:val="00AB1589"/>
    <w:rsid w:val="00AB1705"/>
    <w:rsid w:val="00AB1764"/>
    <w:rsid w:val="00AB1B3A"/>
    <w:rsid w:val="00AB1B58"/>
    <w:rsid w:val="00AB1B90"/>
    <w:rsid w:val="00AB2967"/>
    <w:rsid w:val="00AB503E"/>
    <w:rsid w:val="00AB5305"/>
    <w:rsid w:val="00AB6815"/>
    <w:rsid w:val="00AB785A"/>
    <w:rsid w:val="00AB7E91"/>
    <w:rsid w:val="00AC2A0A"/>
    <w:rsid w:val="00AC3F37"/>
    <w:rsid w:val="00AC4B47"/>
    <w:rsid w:val="00AC602C"/>
    <w:rsid w:val="00AD162A"/>
    <w:rsid w:val="00AD1840"/>
    <w:rsid w:val="00AD1A40"/>
    <w:rsid w:val="00AD1BFD"/>
    <w:rsid w:val="00AD3FB1"/>
    <w:rsid w:val="00AD4E31"/>
    <w:rsid w:val="00AD57A7"/>
    <w:rsid w:val="00AD5BAF"/>
    <w:rsid w:val="00AD60DD"/>
    <w:rsid w:val="00AD65AB"/>
    <w:rsid w:val="00AD73D5"/>
    <w:rsid w:val="00AD771F"/>
    <w:rsid w:val="00AE1095"/>
    <w:rsid w:val="00AE1411"/>
    <w:rsid w:val="00AE15AF"/>
    <w:rsid w:val="00AE1D10"/>
    <w:rsid w:val="00AE4304"/>
    <w:rsid w:val="00AE4A5D"/>
    <w:rsid w:val="00AE4B93"/>
    <w:rsid w:val="00AE4CEE"/>
    <w:rsid w:val="00AE4E45"/>
    <w:rsid w:val="00AE56E1"/>
    <w:rsid w:val="00AE5787"/>
    <w:rsid w:val="00AE6729"/>
    <w:rsid w:val="00AE7073"/>
    <w:rsid w:val="00AE72ED"/>
    <w:rsid w:val="00AF03DE"/>
    <w:rsid w:val="00AF0DEB"/>
    <w:rsid w:val="00AF25B1"/>
    <w:rsid w:val="00AF28E5"/>
    <w:rsid w:val="00AF2DC6"/>
    <w:rsid w:val="00AF2F98"/>
    <w:rsid w:val="00AF3B44"/>
    <w:rsid w:val="00AF41DC"/>
    <w:rsid w:val="00AF4730"/>
    <w:rsid w:val="00AF58B0"/>
    <w:rsid w:val="00AF6443"/>
    <w:rsid w:val="00AF66A0"/>
    <w:rsid w:val="00AF6AE6"/>
    <w:rsid w:val="00AF706F"/>
    <w:rsid w:val="00AF7B1E"/>
    <w:rsid w:val="00B01307"/>
    <w:rsid w:val="00B01915"/>
    <w:rsid w:val="00B01D90"/>
    <w:rsid w:val="00B02221"/>
    <w:rsid w:val="00B03390"/>
    <w:rsid w:val="00B033F6"/>
    <w:rsid w:val="00B05E97"/>
    <w:rsid w:val="00B061B9"/>
    <w:rsid w:val="00B0634C"/>
    <w:rsid w:val="00B063EB"/>
    <w:rsid w:val="00B07982"/>
    <w:rsid w:val="00B1283C"/>
    <w:rsid w:val="00B13BB0"/>
    <w:rsid w:val="00B13FE3"/>
    <w:rsid w:val="00B149D2"/>
    <w:rsid w:val="00B14A45"/>
    <w:rsid w:val="00B14AE5"/>
    <w:rsid w:val="00B14C4B"/>
    <w:rsid w:val="00B15B0E"/>
    <w:rsid w:val="00B16555"/>
    <w:rsid w:val="00B1713F"/>
    <w:rsid w:val="00B20EA5"/>
    <w:rsid w:val="00B21B2A"/>
    <w:rsid w:val="00B21C0E"/>
    <w:rsid w:val="00B2325B"/>
    <w:rsid w:val="00B236EC"/>
    <w:rsid w:val="00B24511"/>
    <w:rsid w:val="00B252B7"/>
    <w:rsid w:val="00B26597"/>
    <w:rsid w:val="00B27C4C"/>
    <w:rsid w:val="00B30A58"/>
    <w:rsid w:val="00B3146F"/>
    <w:rsid w:val="00B314B2"/>
    <w:rsid w:val="00B31767"/>
    <w:rsid w:val="00B3190E"/>
    <w:rsid w:val="00B32B01"/>
    <w:rsid w:val="00B33839"/>
    <w:rsid w:val="00B36923"/>
    <w:rsid w:val="00B375DE"/>
    <w:rsid w:val="00B37730"/>
    <w:rsid w:val="00B41155"/>
    <w:rsid w:val="00B4119A"/>
    <w:rsid w:val="00B41DD2"/>
    <w:rsid w:val="00B420BF"/>
    <w:rsid w:val="00B43DA2"/>
    <w:rsid w:val="00B447CE"/>
    <w:rsid w:val="00B45FD4"/>
    <w:rsid w:val="00B47720"/>
    <w:rsid w:val="00B5084E"/>
    <w:rsid w:val="00B50CBF"/>
    <w:rsid w:val="00B51719"/>
    <w:rsid w:val="00B519F3"/>
    <w:rsid w:val="00B52289"/>
    <w:rsid w:val="00B52394"/>
    <w:rsid w:val="00B52456"/>
    <w:rsid w:val="00B5365F"/>
    <w:rsid w:val="00B5394B"/>
    <w:rsid w:val="00B545E8"/>
    <w:rsid w:val="00B55042"/>
    <w:rsid w:val="00B55A55"/>
    <w:rsid w:val="00B55D85"/>
    <w:rsid w:val="00B564DA"/>
    <w:rsid w:val="00B57317"/>
    <w:rsid w:val="00B5759C"/>
    <w:rsid w:val="00B576C1"/>
    <w:rsid w:val="00B57912"/>
    <w:rsid w:val="00B6000E"/>
    <w:rsid w:val="00B60C2C"/>
    <w:rsid w:val="00B6131C"/>
    <w:rsid w:val="00B61C05"/>
    <w:rsid w:val="00B6208E"/>
    <w:rsid w:val="00B627D1"/>
    <w:rsid w:val="00B62F56"/>
    <w:rsid w:val="00B63161"/>
    <w:rsid w:val="00B63399"/>
    <w:rsid w:val="00B633AC"/>
    <w:rsid w:val="00B644DB"/>
    <w:rsid w:val="00B64B6B"/>
    <w:rsid w:val="00B650A9"/>
    <w:rsid w:val="00B652FC"/>
    <w:rsid w:val="00B65756"/>
    <w:rsid w:val="00B65EF8"/>
    <w:rsid w:val="00B70049"/>
    <w:rsid w:val="00B70E6A"/>
    <w:rsid w:val="00B71CE9"/>
    <w:rsid w:val="00B722C1"/>
    <w:rsid w:val="00B72629"/>
    <w:rsid w:val="00B72AE3"/>
    <w:rsid w:val="00B73A61"/>
    <w:rsid w:val="00B73AB3"/>
    <w:rsid w:val="00B73B57"/>
    <w:rsid w:val="00B73DF8"/>
    <w:rsid w:val="00B74ABB"/>
    <w:rsid w:val="00B75E01"/>
    <w:rsid w:val="00B76896"/>
    <w:rsid w:val="00B76AA9"/>
    <w:rsid w:val="00B77BD9"/>
    <w:rsid w:val="00B80363"/>
    <w:rsid w:val="00B80AD4"/>
    <w:rsid w:val="00B83795"/>
    <w:rsid w:val="00B83DC7"/>
    <w:rsid w:val="00B83EC8"/>
    <w:rsid w:val="00B85E38"/>
    <w:rsid w:val="00B85E80"/>
    <w:rsid w:val="00B8709D"/>
    <w:rsid w:val="00B87CE3"/>
    <w:rsid w:val="00B87EB3"/>
    <w:rsid w:val="00B90169"/>
    <w:rsid w:val="00B90FCF"/>
    <w:rsid w:val="00B9217E"/>
    <w:rsid w:val="00B92B75"/>
    <w:rsid w:val="00B93DD6"/>
    <w:rsid w:val="00B94FA0"/>
    <w:rsid w:val="00B951DF"/>
    <w:rsid w:val="00B954F8"/>
    <w:rsid w:val="00B95941"/>
    <w:rsid w:val="00B95D81"/>
    <w:rsid w:val="00B96043"/>
    <w:rsid w:val="00B96808"/>
    <w:rsid w:val="00B97281"/>
    <w:rsid w:val="00B9739E"/>
    <w:rsid w:val="00B97685"/>
    <w:rsid w:val="00B97A89"/>
    <w:rsid w:val="00B97E6B"/>
    <w:rsid w:val="00B97EBD"/>
    <w:rsid w:val="00BA0626"/>
    <w:rsid w:val="00BA1A35"/>
    <w:rsid w:val="00BA2F7D"/>
    <w:rsid w:val="00BA369F"/>
    <w:rsid w:val="00BA489E"/>
    <w:rsid w:val="00BA50BF"/>
    <w:rsid w:val="00BB02DC"/>
    <w:rsid w:val="00BB1B6E"/>
    <w:rsid w:val="00BB23A3"/>
    <w:rsid w:val="00BB24C9"/>
    <w:rsid w:val="00BB2BC4"/>
    <w:rsid w:val="00BB3A93"/>
    <w:rsid w:val="00BB41CF"/>
    <w:rsid w:val="00BC03BF"/>
    <w:rsid w:val="00BC0B10"/>
    <w:rsid w:val="00BC1DED"/>
    <w:rsid w:val="00BC2290"/>
    <w:rsid w:val="00BC2465"/>
    <w:rsid w:val="00BC253F"/>
    <w:rsid w:val="00BC2700"/>
    <w:rsid w:val="00BC2852"/>
    <w:rsid w:val="00BC394D"/>
    <w:rsid w:val="00BC3CF7"/>
    <w:rsid w:val="00BC4380"/>
    <w:rsid w:val="00BC44C9"/>
    <w:rsid w:val="00BC4864"/>
    <w:rsid w:val="00BC5690"/>
    <w:rsid w:val="00BC6D8C"/>
    <w:rsid w:val="00BC7EB2"/>
    <w:rsid w:val="00BD080B"/>
    <w:rsid w:val="00BD1045"/>
    <w:rsid w:val="00BD1103"/>
    <w:rsid w:val="00BD1FBD"/>
    <w:rsid w:val="00BD2213"/>
    <w:rsid w:val="00BD27C0"/>
    <w:rsid w:val="00BD2E86"/>
    <w:rsid w:val="00BD3617"/>
    <w:rsid w:val="00BD36C7"/>
    <w:rsid w:val="00BD3BF3"/>
    <w:rsid w:val="00BD5197"/>
    <w:rsid w:val="00BD6B02"/>
    <w:rsid w:val="00BD71C8"/>
    <w:rsid w:val="00BD7BF0"/>
    <w:rsid w:val="00BE0DA7"/>
    <w:rsid w:val="00BE1C69"/>
    <w:rsid w:val="00BE214E"/>
    <w:rsid w:val="00BE2EFD"/>
    <w:rsid w:val="00BE3A7A"/>
    <w:rsid w:val="00BE3ABE"/>
    <w:rsid w:val="00BE42CC"/>
    <w:rsid w:val="00BE4473"/>
    <w:rsid w:val="00BE4C59"/>
    <w:rsid w:val="00BE62EA"/>
    <w:rsid w:val="00BF144E"/>
    <w:rsid w:val="00BF227D"/>
    <w:rsid w:val="00BF3E61"/>
    <w:rsid w:val="00BF43B1"/>
    <w:rsid w:val="00BF47C2"/>
    <w:rsid w:val="00BF4AE0"/>
    <w:rsid w:val="00BF53D4"/>
    <w:rsid w:val="00BF68FE"/>
    <w:rsid w:val="00BF79E9"/>
    <w:rsid w:val="00BF7DDE"/>
    <w:rsid w:val="00C00139"/>
    <w:rsid w:val="00C0022D"/>
    <w:rsid w:val="00C01751"/>
    <w:rsid w:val="00C022FD"/>
    <w:rsid w:val="00C02F6D"/>
    <w:rsid w:val="00C03257"/>
    <w:rsid w:val="00C03DCA"/>
    <w:rsid w:val="00C03DEC"/>
    <w:rsid w:val="00C04C73"/>
    <w:rsid w:val="00C04CF0"/>
    <w:rsid w:val="00C04FBF"/>
    <w:rsid w:val="00C06261"/>
    <w:rsid w:val="00C10258"/>
    <w:rsid w:val="00C105C7"/>
    <w:rsid w:val="00C10EEA"/>
    <w:rsid w:val="00C11472"/>
    <w:rsid w:val="00C116ED"/>
    <w:rsid w:val="00C1279A"/>
    <w:rsid w:val="00C12ACA"/>
    <w:rsid w:val="00C12E48"/>
    <w:rsid w:val="00C145EA"/>
    <w:rsid w:val="00C14844"/>
    <w:rsid w:val="00C14F1E"/>
    <w:rsid w:val="00C1616B"/>
    <w:rsid w:val="00C16414"/>
    <w:rsid w:val="00C164FF"/>
    <w:rsid w:val="00C17469"/>
    <w:rsid w:val="00C1779D"/>
    <w:rsid w:val="00C20019"/>
    <w:rsid w:val="00C20D28"/>
    <w:rsid w:val="00C20F61"/>
    <w:rsid w:val="00C2255D"/>
    <w:rsid w:val="00C2414E"/>
    <w:rsid w:val="00C244AF"/>
    <w:rsid w:val="00C2478B"/>
    <w:rsid w:val="00C24A61"/>
    <w:rsid w:val="00C25B59"/>
    <w:rsid w:val="00C2618E"/>
    <w:rsid w:val="00C27A5D"/>
    <w:rsid w:val="00C301C3"/>
    <w:rsid w:val="00C314E0"/>
    <w:rsid w:val="00C3153D"/>
    <w:rsid w:val="00C331F1"/>
    <w:rsid w:val="00C33386"/>
    <w:rsid w:val="00C33BE3"/>
    <w:rsid w:val="00C34033"/>
    <w:rsid w:val="00C34214"/>
    <w:rsid w:val="00C3444E"/>
    <w:rsid w:val="00C35156"/>
    <w:rsid w:val="00C357BA"/>
    <w:rsid w:val="00C36C02"/>
    <w:rsid w:val="00C376D3"/>
    <w:rsid w:val="00C37A0A"/>
    <w:rsid w:val="00C37DDB"/>
    <w:rsid w:val="00C402CD"/>
    <w:rsid w:val="00C40CC5"/>
    <w:rsid w:val="00C40D37"/>
    <w:rsid w:val="00C40F1A"/>
    <w:rsid w:val="00C4216A"/>
    <w:rsid w:val="00C42AF2"/>
    <w:rsid w:val="00C42E68"/>
    <w:rsid w:val="00C43998"/>
    <w:rsid w:val="00C44804"/>
    <w:rsid w:val="00C44D8E"/>
    <w:rsid w:val="00C458A3"/>
    <w:rsid w:val="00C46504"/>
    <w:rsid w:val="00C46B0C"/>
    <w:rsid w:val="00C46DBD"/>
    <w:rsid w:val="00C47512"/>
    <w:rsid w:val="00C47B8F"/>
    <w:rsid w:val="00C47BAA"/>
    <w:rsid w:val="00C5028B"/>
    <w:rsid w:val="00C52979"/>
    <w:rsid w:val="00C53C39"/>
    <w:rsid w:val="00C544EC"/>
    <w:rsid w:val="00C55023"/>
    <w:rsid w:val="00C55045"/>
    <w:rsid w:val="00C55DA8"/>
    <w:rsid w:val="00C56378"/>
    <w:rsid w:val="00C578FE"/>
    <w:rsid w:val="00C57F5A"/>
    <w:rsid w:val="00C601D9"/>
    <w:rsid w:val="00C6083D"/>
    <w:rsid w:val="00C60E77"/>
    <w:rsid w:val="00C61098"/>
    <w:rsid w:val="00C61392"/>
    <w:rsid w:val="00C6163E"/>
    <w:rsid w:val="00C61B35"/>
    <w:rsid w:val="00C61F8E"/>
    <w:rsid w:val="00C6216B"/>
    <w:rsid w:val="00C62A89"/>
    <w:rsid w:val="00C63608"/>
    <w:rsid w:val="00C63BCB"/>
    <w:rsid w:val="00C64BD6"/>
    <w:rsid w:val="00C6515B"/>
    <w:rsid w:val="00C65729"/>
    <w:rsid w:val="00C65874"/>
    <w:rsid w:val="00C65D30"/>
    <w:rsid w:val="00C66741"/>
    <w:rsid w:val="00C6696A"/>
    <w:rsid w:val="00C67012"/>
    <w:rsid w:val="00C70D80"/>
    <w:rsid w:val="00C7134B"/>
    <w:rsid w:val="00C73B7C"/>
    <w:rsid w:val="00C74649"/>
    <w:rsid w:val="00C74F3F"/>
    <w:rsid w:val="00C75C5B"/>
    <w:rsid w:val="00C760B1"/>
    <w:rsid w:val="00C7629A"/>
    <w:rsid w:val="00C76D17"/>
    <w:rsid w:val="00C772A7"/>
    <w:rsid w:val="00C775CD"/>
    <w:rsid w:val="00C7781D"/>
    <w:rsid w:val="00C77B61"/>
    <w:rsid w:val="00C77CFD"/>
    <w:rsid w:val="00C8073C"/>
    <w:rsid w:val="00C81AA3"/>
    <w:rsid w:val="00C82DAC"/>
    <w:rsid w:val="00C8342C"/>
    <w:rsid w:val="00C84D22"/>
    <w:rsid w:val="00C84E35"/>
    <w:rsid w:val="00C87742"/>
    <w:rsid w:val="00C87A7C"/>
    <w:rsid w:val="00C902B9"/>
    <w:rsid w:val="00C913BF"/>
    <w:rsid w:val="00C9305C"/>
    <w:rsid w:val="00C93900"/>
    <w:rsid w:val="00C93EDD"/>
    <w:rsid w:val="00C95510"/>
    <w:rsid w:val="00C95EA6"/>
    <w:rsid w:val="00C97035"/>
    <w:rsid w:val="00C974EF"/>
    <w:rsid w:val="00CA0A92"/>
    <w:rsid w:val="00CA193C"/>
    <w:rsid w:val="00CA1A18"/>
    <w:rsid w:val="00CA1BCA"/>
    <w:rsid w:val="00CA1DA4"/>
    <w:rsid w:val="00CA1F34"/>
    <w:rsid w:val="00CA351A"/>
    <w:rsid w:val="00CA396D"/>
    <w:rsid w:val="00CA3AE2"/>
    <w:rsid w:val="00CA4063"/>
    <w:rsid w:val="00CA4DAB"/>
    <w:rsid w:val="00CA4E13"/>
    <w:rsid w:val="00CA531D"/>
    <w:rsid w:val="00CA6020"/>
    <w:rsid w:val="00CB04F8"/>
    <w:rsid w:val="00CB0C9C"/>
    <w:rsid w:val="00CB0D1A"/>
    <w:rsid w:val="00CB13F7"/>
    <w:rsid w:val="00CB1576"/>
    <w:rsid w:val="00CB2D3E"/>
    <w:rsid w:val="00CB4123"/>
    <w:rsid w:val="00CB47D9"/>
    <w:rsid w:val="00CB4AD1"/>
    <w:rsid w:val="00CB4F39"/>
    <w:rsid w:val="00CB5937"/>
    <w:rsid w:val="00CB5F89"/>
    <w:rsid w:val="00CB7018"/>
    <w:rsid w:val="00CB7837"/>
    <w:rsid w:val="00CB7A92"/>
    <w:rsid w:val="00CB7D1D"/>
    <w:rsid w:val="00CB7D30"/>
    <w:rsid w:val="00CC0946"/>
    <w:rsid w:val="00CC0E6C"/>
    <w:rsid w:val="00CC1CD2"/>
    <w:rsid w:val="00CC2596"/>
    <w:rsid w:val="00CC3197"/>
    <w:rsid w:val="00CC32D5"/>
    <w:rsid w:val="00CC4B45"/>
    <w:rsid w:val="00CC586F"/>
    <w:rsid w:val="00CC5F04"/>
    <w:rsid w:val="00CC6249"/>
    <w:rsid w:val="00CC6D51"/>
    <w:rsid w:val="00CC7223"/>
    <w:rsid w:val="00CC7307"/>
    <w:rsid w:val="00CD08D7"/>
    <w:rsid w:val="00CD13BD"/>
    <w:rsid w:val="00CD1562"/>
    <w:rsid w:val="00CD1EAB"/>
    <w:rsid w:val="00CD2EFF"/>
    <w:rsid w:val="00CD3D2F"/>
    <w:rsid w:val="00CD4348"/>
    <w:rsid w:val="00CD437E"/>
    <w:rsid w:val="00CD4FFF"/>
    <w:rsid w:val="00CD5EE0"/>
    <w:rsid w:val="00CD6BBE"/>
    <w:rsid w:val="00CD7D09"/>
    <w:rsid w:val="00CE011C"/>
    <w:rsid w:val="00CE0470"/>
    <w:rsid w:val="00CE10FB"/>
    <w:rsid w:val="00CE168A"/>
    <w:rsid w:val="00CE2230"/>
    <w:rsid w:val="00CE2889"/>
    <w:rsid w:val="00CE2E44"/>
    <w:rsid w:val="00CE380D"/>
    <w:rsid w:val="00CE3F3A"/>
    <w:rsid w:val="00CE4BFC"/>
    <w:rsid w:val="00CE5173"/>
    <w:rsid w:val="00CE5902"/>
    <w:rsid w:val="00CE5B7D"/>
    <w:rsid w:val="00CE5D95"/>
    <w:rsid w:val="00CE6405"/>
    <w:rsid w:val="00CE6AA1"/>
    <w:rsid w:val="00CE7160"/>
    <w:rsid w:val="00CE71C8"/>
    <w:rsid w:val="00CE7836"/>
    <w:rsid w:val="00CE7E0A"/>
    <w:rsid w:val="00CF0540"/>
    <w:rsid w:val="00CF05C8"/>
    <w:rsid w:val="00CF0BFC"/>
    <w:rsid w:val="00CF1D77"/>
    <w:rsid w:val="00CF255A"/>
    <w:rsid w:val="00CF2A45"/>
    <w:rsid w:val="00CF2A55"/>
    <w:rsid w:val="00CF2BED"/>
    <w:rsid w:val="00CF2C77"/>
    <w:rsid w:val="00CF2F3E"/>
    <w:rsid w:val="00CF30E5"/>
    <w:rsid w:val="00CF3626"/>
    <w:rsid w:val="00CF41AC"/>
    <w:rsid w:val="00CF4850"/>
    <w:rsid w:val="00CF499F"/>
    <w:rsid w:val="00CF573C"/>
    <w:rsid w:val="00CF6A47"/>
    <w:rsid w:val="00CF6AEA"/>
    <w:rsid w:val="00CF6CD4"/>
    <w:rsid w:val="00CF7008"/>
    <w:rsid w:val="00CF7291"/>
    <w:rsid w:val="00CF7C39"/>
    <w:rsid w:val="00D0029C"/>
    <w:rsid w:val="00D00AD8"/>
    <w:rsid w:val="00D01043"/>
    <w:rsid w:val="00D010FA"/>
    <w:rsid w:val="00D0132B"/>
    <w:rsid w:val="00D01A64"/>
    <w:rsid w:val="00D01AB1"/>
    <w:rsid w:val="00D01D4D"/>
    <w:rsid w:val="00D028A7"/>
    <w:rsid w:val="00D0412C"/>
    <w:rsid w:val="00D04A53"/>
    <w:rsid w:val="00D04F63"/>
    <w:rsid w:val="00D054CB"/>
    <w:rsid w:val="00D05DFE"/>
    <w:rsid w:val="00D06229"/>
    <w:rsid w:val="00D0678C"/>
    <w:rsid w:val="00D06DDF"/>
    <w:rsid w:val="00D10676"/>
    <w:rsid w:val="00D1076D"/>
    <w:rsid w:val="00D10D4D"/>
    <w:rsid w:val="00D12221"/>
    <w:rsid w:val="00D124F2"/>
    <w:rsid w:val="00D1307F"/>
    <w:rsid w:val="00D144C4"/>
    <w:rsid w:val="00D1505E"/>
    <w:rsid w:val="00D170EB"/>
    <w:rsid w:val="00D2027E"/>
    <w:rsid w:val="00D21222"/>
    <w:rsid w:val="00D2296C"/>
    <w:rsid w:val="00D23301"/>
    <w:rsid w:val="00D238ED"/>
    <w:rsid w:val="00D252AD"/>
    <w:rsid w:val="00D25613"/>
    <w:rsid w:val="00D260E1"/>
    <w:rsid w:val="00D26B55"/>
    <w:rsid w:val="00D26B86"/>
    <w:rsid w:val="00D26D36"/>
    <w:rsid w:val="00D27AA1"/>
    <w:rsid w:val="00D27FAD"/>
    <w:rsid w:val="00D300B8"/>
    <w:rsid w:val="00D301B6"/>
    <w:rsid w:val="00D303BE"/>
    <w:rsid w:val="00D3061F"/>
    <w:rsid w:val="00D30BDA"/>
    <w:rsid w:val="00D30FD8"/>
    <w:rsid w:val="00D31732"/>
    <w:rsid w:val="00D3356C"/>
    <w:rsid w:val="00D3366D"/>
    <w:rsid w:val="00D33C0D"/>
    <w:rsid w:val="00D352CC"/>
    <w:rsid w:val="00D35DCF"/>
    <w:rsid w:val="00D360CA"/>
    <w:rsid w:val="00D3645A"/>
    <w:rsid w:val="00D4034B"/>
    <w:rsid w:val="00D41491"/>
    <w:rsid w:val="00D415D3"/>
    <w:rsid w:val="00D417E5"/>
    <w:rsid w:val="00D4198D"/>
    <w:rsid w:val="00D41D84"/>
    <w:rsid w:val="00D41DA3"/>
    <w:rsid w:val="00D41EFC"/>
    <w:rsid w:val="00D43347"/>
    <w:rsid w:val="00D43E65"/>
    <w:rsid w:val="00D440C9"/>
    <w:rsid w:val="00D45274"/>
    <w:rsid w:val="00D453D5"/>
    <w:rsid w:val="00D45457"/>
    <w:rsid w:val="00D45A8E"/>
    <w:rsid w:val="00D460CE"/>
    <w:rsid w:val="00D4612F"/>
    <w:rsid w:val="00D463A2"/>
    <w:rsid w:val="00D46605"/>
    <w:rsid w:val="00D46937"/>
    <w:rsid w:val="00D4706C"/>
    <w:rsid w:val="00D47CD2"/>
    <w:rsid w:val="00D47E8D"/>
    <w:rsid w:val="00D5045B"/>
    <w:rsid w:val="00D5097D"/>
    <w:rsid w:val="00D512F6"/>
    <w:rsid w:val="00D517DD"/>
    <w:rsid w:val="00D51E88"/>
    <w:rsid w:val="00D51EB7"/>
    <w:rsid w:val="00D52CDC"/>
    <w:rsid w:val="00D538D7"/>
    <w:rsid w:val="00D53ABF"/>
    <w:rsid w:val="00D543B8"/>
    <w:rsid w:val="00D5475A"/>
    <w:rsid w:val="00D547C7"/>
    <w:rsid w:val="00D54E5B"/>
    <w:rsid w:val="00D5588C"/>
    <w:rsid w:val="00D55C00"/>
    <w:rsid w:val="00D55F53"/>
    <w:rsid w:val="00D565FA"/>
    <w:rsid w:val="00D568F1"/>
    <w:rsid w:val="00D57472"/>
    <w:rsid w:val="00D574CA"/>
    <w:rsid w:val="00D57B6F"/>
    <w:rsid w:val="00D57CA6"/>
    <w:rsid w:val="00D60948"/>
    <w:rsid w:val="00D609D1"/>
    <w:rsid w:val="00D6150A"/>
    <w:rsid w:val="00D61BBF"/>
    <w:rsid w:val="00D62265"/>
    <w:rsid w:val="00D630B4"/>
    <w:rsid w:val="00D636FB"/>
    <w:rsid w:val="00D647A9"/>
    <w:rsid w:val="00D6589C"/>
    <w:rsid w:val="00D658F6"/>
    <w:rsid w:val="00D664D9"/>
    <w:rsid w:val="00D66DA6"/>
    <w:rsid w:val="00D66FE1"/>
    <w:rsid w:val="00D67471"/>
    <w:rsid w:val="00D6750F"/>
    <w:rsid w:val="00D67EEC"/>
    <w:rsid w:val="00D71578"/>
    <w:rsid w:val="00D717E1"/>
    <w:rsid w:val="00D71B81"/>
    <w:rsid w:val="00D71E85"/>
    <w:rsid w:val="00D723A4"/>
    <w:rsid w:val="00D73C89"/>
    <w:rsid w:val="00D73EC1"/>
    <w:rsid w:val="00D749E7"/>
    <w:rsid w:val="00D74CD0"/>
    <w:rsid w:val="00D75B40"/>
    <w:rsid w:val="00D760C4"/>
    <w:rsid w:val="00D7611F"/>
    <w:rsid w:val="00D765C0"/>
    <w:rsid w:val="00D765FB"/>
    <w:rsid w:val="00D76D7A"/>
    <w:rsid w:val="00D77399"/>
    <w:rsid w:val="00D777EE"/>
    <w:rsid w:val="00D77C91"/>
    <w:rsid w:val="00D77D3B"/>
    <w:rsid w:val="00D80272"/>
    <w:rsid w:val="00D8198B"/>
    <w:rsid w:val="00D82EE7"/>
    <w:rsid w:val="00D83050"/>
    <w:rsid w:val="00D83909"/>
    <w:rsid w:val="00D839BF"/>
    <w:rsid w:val="00D8576C"/>
    <w:rsid w:val="00D86827"/>
    <w:rsid w:val="00D868E4"/>
    <w:rsid w:val="00D878FD"/>
    <w:rsid w:val="00D90136"/>
    <w:rsid w:val="00D93DFF"/>
    <w:rsid w:val="00D951D0"/>
    <w:rsid w:val="00D96108"/>
    <w:rsid w:val="00D97DCD"/>
    <w:rsid w:val="00DA1CB7"/>
    <w:rsid w:val="00DA278F"/>
    <w:rsid w:val="00DA3E70"/>
    <w:rsid w:val="00DA4327"/>
    <w:rsid w:val="00DA48F9"/>
    <w:rsid w:val="00DA499D"/>
    <w:rsid w:val="00DA550C"/>
    <w:rsid w:val="00DA5A3D"/>
    <w:rsid w:val="00DA5BB8"/>
    <w:rsid w:val="00DA5F25"/>
    <w:rsid w:val="00DA6BC7"/>
    <w:rsid w:val="00DA6F84"/>
    <w:rsid w:val="00DA75CC"/>
    <w:rsid w:val="00DA79E7"/>
    <w:rsid w:val="00DB12E6"/>
    <w:rsid w:val="00DB2B00"/>
    <w:rsid w:val="00DB2FC7"/>
    <w:rsid w:val="00DB2FFC"/>
    <w:rsid w:val="00DB377D"/>
    <w:rsid w:val="00DB47E3"/>
    <w:rsid w:val="00DB52F8"/>
    <w:rsid w:val="00DB5373"/>
    <w:rsid w:val="00DB5782"/>
    <w:rsid w:val="00DB5A42"/>
    <w:rsid w:val="00DB5A75"/>
    <w:rsid w:val="00DB5D5B"/>
    <w:rsid w:val="00DB5F20"/>
    <w:rsid w:val="00DB63E3"/>
    <w:rsid w:val="00DB7781"/>
    <w:rsid w:val="00DC01B3"/>
    <w:rsid w:val="00DC0D1B"/>
    <w:rsid w:val="00DC0F63"/>
    <w:rsid w:val="00DC14AF"/>
    <w:rsid w:val="00DC1F07"/>
    <w:rsid w:val="00DC310A"/>
    <w:rsid w:val="00DC3EBA"/>
    <w:rsid w:val="00DC6883"/>
    <w:rsid w:val="00DC6F92"/>
    <w:rsid w:val="00DD085A"/>
    <w:rsid w:val="00DD0BDE"/>
    <w:rsid w:val="00DD0D70"/>
    <w:rsid w:val="00DD0F61"/>
    <w:rsid w:val="00DD1449"/>
    <w:rsid w:val="00DD183A"/>
    <w:rsid w:val="00DD19D4"/>
    <w:rsid w:val="00DD2AD4"/>
    <w:rsid w:val="00DD3698"/>
    <w:rsid w:val="00DD3A6B"/>
    <w:rsid w:val="00DD4F8F"/>
    <w:rsid w:val="00DD5059"/>
    <w:rsid w:val="00DD5248"/>
    <w:rsid w:val="00DD59A0"/>
    <w:rsid w:val="00DD6483"/>
    <w:rsid w:val="00DD6627"/>
    <w:rsid w:val="00DE0C03"/>
    <w:rsid w:val="00DE152B"/>
    <w:rsid w:val="00DE197E"/>
    <w:rsid w:val="00DE2821"/>
    <w:rsid w:val="00DE2851"/>
    <w:rsid w:val="00DE2BCC"/>
    <w:rsid w:val="00DE4277"/>
    <w:rsid w:val="00DE4467"/>
    <w:rsid w:val="00DE492C"/>
    <w:rsid w:val="00DE5244"/>
    <w:rsid w:val="00DE53EB"/>
    <w:rsid w:val="00DE5446"/>
    <w:rsid w:val="00DE55BF"/>
    <w:rsid w:val="00DE56CF"/>
    <w:rsid w:val="00DE62D0"/>
    <w:rsid w:val="00DE712F"/>
    <w:rsid w:val="00DE7A3B"/>
    <w:rsid w:val="00DF07F6"/>
    <w:rsid w:val="00DF0D75"/>
    <w:rsid w:val="00DF216E"/>
    <w:rsid w:val="00DF22A5"/>
    <w:rsid w:val="00DF4777"/>
    <w:rsid w:val="00DF4E6F"/>
    <w:rsid w:val="00DF53F3"/>
    <w:rsid w:val="00DF57E9"/>
    <w:rsid w:val="00DF61A0"/>
    <w:rsid w:val="00DF7547"/>
    <w:rsid w:val="00DF789A"/>
    <w:rsid w:val="00E00A5F"/>
    <w:rsid w:val="00E01CBA"/>
    <w:rsid w:val="00E02097"/>
    <w:rsid w:val="00E02888"/>
    <w:rsid w:val="00E02EA2"/>
    <w:rsid w:val="00E0353C"/>
    <w:rsid w:val="00E0451D"/>
    <w:rsid w:val="00E0593D"/>
    <w:rsid w:val="00E06723"/>
    <w:rsid w:val="00E0677E"/>
    <w:rsid w:val="00E072F5"/>
    <w:rsid w:val="00E07535"/>
    <w:rsid w:val="00E076D8"/>
    <w:rsid w:val="00E077B7"/>
    <w:rsid w:val="00E10055"/>
    <w:rsid w:val="00E1020F"/>
    <w:rsid w:val="00E125F4"/>
    <w:rsid w:val="00E13306"/>
    <w:rsid w:val="00E1351A"/>
    <w:rsid w:val="00E137D5"/>
    <w:rsid w:val="00E138E9"/>
    <w:rsid w:val="00E13A08"/>
    <w:rsid w:val="00E15132"/>
    <w:rsid w:val="00E152F8"/>
    <w:rsid w:val="00E15A8C"/>
    <w:rsid w:val="00E15AF7"/>
    <w:rsid w:val="00E15BA1"/>
    <w:rsid w:val="00E160F6"/>
    <w:rsid w:val="00E1621C"/>
    <w:rsid w:val="00E16633"/>
    <w:rsid w:val="00E16874"/>
    <w:rsid w:val="00E17BEC"/>
    <w:rsid w:val="00E17F27"/>
    <w:rsid w:val="00E20498"/>
    <w:rsid w:val="00E2099C"/>
    <w:rsid w:val="00E2208C"/>
    <w:rsid w:val="00E22385"/>
    <w:rsid w:val="00E227B8"/>
    <w:rsid w:val="00E24B0C"/>
    <w:rsid w:val="00E2542C"/>
    <w:rsid w:val="00E270FD"/>
    <w:rsid w:val="00E2777E"/>
    <w:rsid w:val="00E279E6"/>
    <w:rsid w:val="00E27E8E"/>
    <w:rsid w:val="00E300BE"/>
    <w:rsid w:val="00E30940"/>
    <w:rsid w:val="00E30FB2"/>
    <w:rsid w:val="00E311A9"/>
    <w:rsid w:val="00E318E4"/>
    <w:rsid w:val="00E32F21"/>
    <w:rsid w:val="00E334AE"/>
    <w:rsid w:val="00E33FAE"/>
    <w:rsid w:val="00E340AF"/>
    <w:rsid w:val="00E34DB9"/>
    <w:rsid w:val="00E3523E"/>
    <w:rsid w:val="00E352A9"/>
    <w:rsid w:val="00E358D7"/>
    <w:rsid w:val="00E360CD"/>
    <w:rsid w:val="00E36875"/>
    <w:rsid w:val="00E3716F"/>
    <w:rsid w:val="00E37D8A"/>
    <w:rsid w:val="00E402C7"/>
    <w:rsid w:val="00E4173E"/>
    <w:rsid w:val="00E430CB"/>
    <w:rsid w:val="00E43ED2"/>
    <w:rsid w:val="00E445BD"/>
    <w:rsid w:val="00E44FD9"/>
    <w:rsid w:val="00E46796"/>
    <w:rsid w:val="00E467B7"/>
    <w:rsid w:val="00E4750D"/>
    <w:rsid w:val="00E47FE8"/>
    <w:rsid w:val="00E50216"/>
    <w:rsid w:val="00E502BE"/>
    <w:rsid w:val="00E507DC"/>
    <w:rsid w:val="00E51A53"/>
    <w:rsid w:val="00E52AC2"/>
    <w:rsid w:val="00E52C2A"/>
    <w:rsid w:val="00E54470"/>
    <w:rsid w:val="00E54619"/>
    <w:rsid w:val="00E551C1"/>
    <w:rsid w:val="00E55353"/>
    <w:rsid w:val="00E55649"/>
    <w:rsid w:val="00E556AE"/>
    <w:rsid w:val="00E56210"/>
    <w:rsid w:val="00E56317"/>
    <w:rsid w:val="00E56B52"/>
    <w:rsid w:val="00E575E9"/>
    <w:rsid w:val="00E57933"/>
    <w:rsid w:val="00E57949"/>
    <w:rsid w:val="00E5794B"/>
    <w:rsid w:val="00E57A78"/>
    <w:rsid w:val="00E57B89"/>
    <w:rsid w:val="00E60E47"/>
    <w:rsid w:val="00E615E4"/>
    <w:rsid w:val="00E63CAC"/>
    <w:rsid w:val="00E63FA2"/>
    <w:rsid w:val="00E647AD"/>
    <w:rsid w:val="00E65B3B"/>
    <w:rsid w:val="00E65D3F"/>
    <w:rsid w:val="00E666DB"/>
    <w:rsid w:val="00E6689B"/>
    <w:rsid w:val="00E67A5B"/>
    <w:rsid w:val="00E7050F"/>
    <w:rsid w:val="00E70A6B"/>
    <w:rsid w:val="00E71E3D"/>
    <w:rsid w:val="00E72179"/>
    <w:rsid w:val="00E72958"/>
    <w:rsid w:val="00E733F7"/>
    <w:rsid w:val="00E760DA"/>
    <w:rsid w:val="00E764F9"/>
    <w:rsid w:val="00E80D3C"/>
    <w:rsid w:val="00E813C9"/>
    <w:rsid w:val="00E819C7"/>
    <w:rsid w:val="00E81E94"/>
    <w:rsid w:val="00E82C4B"/>
    <w:rsid w:val="00E8407A"/>
    <w:rsid w:val="00E84576"/>
    <w:rsid w:val="00E8459F"/>
    <w:rsid w:val="00E864CC"/>
    <w:rsid w:val="00E86E60"/>
    <w:rsid w:val="00E86F41"/>
    <w:rsid w:val="00E875A4"/>
    <w:rsid w:val="00E878F9"/>
    <w:rsid w:val="00E87D9C"/>
    <w:rsid w:val="00E87FAF"/>
    <w:rsid w:val="00E904E0"/>
    <w:rsid w:val="00E909BC"/>
    <w:rsid w:val="00E90BB6"/>
    <w:rsid w:val="00E90C3B"/>
    <w:rsid w:val="00E92225"/>
    <w:rsid w:val="00E9428D"/>
    <w:rsid w:val="00E95C75"/>
    <w:rsid w:val="00E967E1"/>
    <w:rsid w:val="00E972CD"/>
    <w:rsid w:val="00E97C3F"/>
    <w:rsid w:val="00EA079E"/>
    <w:rsid w:val="00EA07D8"/>
    <w:rsid w:val="00EA07E2"/>
    <w:rsid w:val="00EA230A"/>
    <w:rsid w:val="00EA257B"/>
    <w:rsid w:val="00EA27D9"/>
    <w:rsid w:val="00EA2AD1"/>
    <w:rsid w:val="00EA2ECF"/>
    <w:rsid w:val="00EA4486"/>
    <w:rsid w:val="00EA458A"/>
    <w:rsid w:val="00EA4DFD"/>
    <w:rsid w:val="00EA52F4"/>
    <w:rsid w:val="00EA55F3"/>
    <w:rsid w:val="00EA58C9"/>
    <w:rsid w:val="00EA5CEE"/>
    <w:rsid w:val="00EA6608"/>
    <w:rsid w:val="00EB0253"/>
    <w:rsid w:val="00EB14F8"/>
    <w:rsid w:val="00EB269C"/>
    <w:rsid w:val="00EB4271"/>
    <w:rsid w:val="00EB556E"/>
    <w:rsid w:val="00EB62AA"/>
    <w:rsid w:val="00EC08F7"/>
    <w:rsid w:val="00EC1DEE"/>
    <w:rsid w:val="00EC24A9"/>
    <w:rsid w:val="00EC2D34"/>
    <w:rsid w:val="00EC3B9B"/>
    <w:rsid w:val="00EC4436"/>
    <w:rsid w:val="00EC4FCA"/>
    <w:rsid w:val="00EC5595"/>
    <w:rsid w:val="00EC679A"/>
    <w:rsid w:val="00EC6D8D"/>
    <w:rsid w:val="00ED013D"/>
    <w:rsid w:val="00ED02A3"/>
    <w:rsid w:val="00ED0703"/>
    <w:rsid w:val="00ED0B19"/>
    <w:rsid w:val="00ED30C3"/>
    <w:rsid w:val="00ED46CC"/>
    <w:rsid w:val="00ED4B50"/>
    <w:rsid w:val="00ED4C89"/>
    <w:rsid w:val="00ED4DF2"/>
    <w:rsid w:val="00ED50AB"/>
    <w:rsid w:val="00ED5CA8"/>
    <w:rsid w:val="00ED5D73"/>
    <w:rsid w:val="00ED63FF"/>
    <w:rsid w:val="00ED6510"/>
    <w:rsid w:val="00ED6E4A"/>
    <w:rsid w:val="00ED6F12"/>
    <w:rsid w:val="00ED6F28"/>
    <w:rsid w:val="00ED77E2"/>
    <w:rsid w:val="00ED7A68"/>
    <w:rsid w:val="00EE0ED6"/>
    <w:rsid w:val="00EE1A62"/>
    <w:rsid w:val="00EE1F8F"/>
    <w:rsid w:val="00EE2267"/>
    <w:rsid w:val="00EE295C"/>
    <w:rsid w:val="00EE2E5D"/>
    <w:rsid w:val="00EE3AF6"/>
    <w:rsid w:val="00EE3CBA"/>
    <w:rsid w:val="00EE4047"/>
    <w:rsid w:val="00EE43E4"/>
    <w:rsid w:val="00EE468B"/>
    <w:rsid w:val="00EE67F4"/>
    <w:rsid w:val="00EE7DA6"/>
    <w:rsid w:val="00EE7F3E"/>
    <w:rsid w:val="00EF086E"/>
    <w:rsid w:val="00EF0B36"/>
    <w:rsid w:val="00EF14E8"/>
    <w:rsid w:val="00EF1ED4"/>
    <w:rsid w:val="00EF41DA"/>
    <w:rsid w:val="00EF4389"/>
    <w:rsid w:val="00EF5240"/>
    <w:rsid w:val="00EF5357"/>
    <w:rsid w:val="00EF56A9"/>
    <w:rsid w:val="00EF5E3C"/>
    <w:rsid w:val="00EF6AE3"/>
    <w:rsid w:val="00EF6EF0"/>
    <w:rsid w:val="00EF7BA0"/>
    <w:rsid w:val="00F00662"/>
    <w:rsid w:val="00F00F9B"/>
    <w:rsid w:val="00F057B8"/>
    <w:rsid w:val="00F059E0"/>
    <w:rsid w:val="00F05B9B"/>
    <w:rsid w:val="00F0619E"/>
    <w:rsid w:val="00F1104E"/>
    <w:rsid w:val="00F11B4D"/>
    <w:rsid w:val="00F12007"/>
    <w:rsid w:val="00F14FD5"/>
    <w:rsid w:val="00F150CB"/>
    <w:rsid w:val="00F15A92"/>
    <w:rsid w:val="00F17026"/>
    <w:rsid w:val="00F17C4B"/>
    <w:rsid w:val="00F20820"/>
    <w:rsid w:val="00F21568"/>
    <w:rsid w:val="00F21BFB"/>
    <w:rsid w:val="00F22D7E"/>
    <w:rsid w:val="00F2446C"/>
    <w:rsid w:val="00F250B0"/>
    <w:rsid w:val="00F27B63"/>
    <w:rsid w:val="00F30703"/>
    <w:rsid w:val="00F30A8E"/>
    <w:rsid w:val="00F31520"/>
    <w:rsid w:val="00F31779"/>
    <w:rsid w:val="00F31F5C"/>
    <w:rsid w:val="00F32E9F"/>
    <w:rsid w:val="00F33C09"/>
    <w:rsid w:val="00F341A0"/>
    <w:rsid w:val="00F341C5"/>
    <w:rsid w:val="00F346B3"/>
    <w:rsid w:val="00F34A5F"/>
    <w:rsid w:val="00F350A5"/>
    <w:rsid w:val="00F3524B"/>
    <w:rsid w:val="00F36C45"/>
    <w:rsid w:val="00F375AD"/>
    <w:rsid w:val="00F37883"/>
    <w:rsid w:val="00F37FDB"/>
    <w:rsid w:val="00F416EC"/>
    <w:rsid w:val="00F4242E"/>
    <w:rsid w:val="00F4355F"/>
    <w:rsid w:val="00F4388C"/>
    <w:rsid w:val="00F441E6"/>
    <w:rsid w:val="00F449A8"/>
    <w:rsid w:val="00F44D63"/>
    <w:rsid w:val="00F45376"/>
    <w:rsid w:val="00F4691E"/>
    <w:rsid w:val="00F46978"/>
    <w:rsid w:val="00F46D11"/>
    <w:rsid w:val="00F4732C"/>
    <w:rsid w:val="00F47379"/>
    <w:rsid w:val="00F475B5"/>
    <w:rsid w:val="00F47DB8"/>
    <w:rsid w:val="00F503D9"/>
    <w:rsid w:val="00F508EB"/>
    <w:rsid w:val="00F51B60"/>
    <w:rsid w:val="00F5332D"/>
    <w:rsid w:val="00F53742"/>
    <w:rsid w:val="00F53994"/>
    <w:rsid w:val="00F53B2F"/>
    <w:rsid w:val="00F551BF"/>
    <w:rsid w:val="00F56184"/>
    <w:rsid w:val="00F562B6"/>
    <w:rsid w:val="00F5637E"/>
    <w:rsid w:val="00F567CD"/>
    <w:rsid w:val="00F56F32"/>
    <w:rsid w:val="00F57D10"/>
    <w:rsid w:val="00F60B46"/>
    <w:rsid w:val="00F611C8"/>
    <w:rsid w:val="00F62626"/>
    <w:rsid w:val="00F63CCA"/>
    <w:rsid w:val="00F63FB2"/>
    <w:rsid w:val="00F64C22"/>
    <w:rsid w:val="00F64FC9"/>
    <w:rsid w:val="00F65281"/>
    <w:rsid w:val="00F653AC"/>
    <w:rsid w:val="00F656A8"/>
    <w:rsid w:val="00F65E41"/>
    <w:rsid w:val="00F66876"/>
    <w:rsid w:val="00F6692C"/>
    <w:rsid w:val="00F6744D"/>
    <w:rsid w:val="00F7276C"/>
    <w:rsid w:val="00F74352"/>
    <w:rsid w:val="00F75803"/>
    <w:rsid w:val="00F7590E"/>
    <w:rsid w:val="00F76A54"/>
    <w:rsid w:val="00F77887"/>
    <w:rsid w:val="00F80A9A"/>
    <w:rsid w:val="00F80D28"/>
    <w:rsid w:val="00F80DF2"/>
    <w:rsid w:val="00F8139A"/>
    <w:rsid w:val="00F814BD"/>
    <w:rsid w:val="00F81A61"/>
    <w:rsid w:val="00F81C30"/>
    <w:rsid w:val="00F82162"/>
    <w:rsid w:val="00F848D0"/>
    <w:rsid w:val="00F84E77"/>
    <w:rsid w:val="00F854F3"/>
    <w:rsid w:val="00F85CF8"/>
    <w:rsid w:val="00F86545"/>
    <w:rsid w:val="00F870BD"/>
    <w:rsid w:val="00F877CD"/>
    <w:rsid w:val="00F878AB"/>
    <w:rsid w:val="00F913D1"/>
    <w:rsid w:val="00F91D8F"/>
    <w:rsid w:val="00F9277C"/>
    <w:rsid w:val="00F93D79"/>
    <w:rsid w:val="00F94C90"/>
    <w:rsid w:val="00F94E52"/>
    <w:rsid w:val="00F95111"/>
    <w:rsid w:val="00F958A5"/>
    <w:rsid w:val="00F9655A"/>
    <w:rsid w:val="00F97261"/>
    <w:rsid w:val="00F975B5"/>
    <w:rsid w:val="00F97E53"/>
    <w:rsid w:val="00F97FF8"/>
    <w:rsid w:val="00FA0508"/>
    <w:rsid w:val="00FA13C0"/>
    <w:rsid w:val="00FA1838"/>
    <w:rsid w:val="00FA190B"/>
    <w:rsid w:val="00FA1BA2"/>
    <w:rsid w:val="00FA1F85"/>
    <w:rsid w:val="00FA30E0"/>
    <w:rsid w:val="00FA4F8B"/>
    <w:rsid w:val="00FA5352"/>
    <w:rsid w:val="00FA5E5B"/>
    <w:rsid w:val="00FA6B6F"/>
    <w:rsid w:val="00FA7A03"/>
    <w:rsid w:val="00FA7B3A"/>
    <w:rsid w:val="00FA7B52"/>
    <w:rsid w:val="00FB1DF6"/>
    <w:rsid w:val="00FB2B6D"/>
    <w:rsid w:val="00FB35F6"/>
    <w:rsid w:val="00FB49D4"/>
    <w:rsid w:val="00FB4C13"/>
    <w:rsid w:val="00FB57B1"/>
    <w:rsid w:val="00FB5A90"/>
    <w:rsid w:val="00FB6AAC"/>
    <w:rsid w:val="00FC0458"/>
    <w:rsid w:val="00FC0CCA"/>
    <w:rsid w:val="00FC1378"/>
    <w:rsid w:val="00FC2D00"/>
    <w:rsid w:val="00FC353E"/>
    <w:rsid w:val="00FC395C"/>
    <w:rsid w:val="00FC3D9A"/>
    <w:rsid w:val="00FC3FA9"/>
    <w:rsid w:val="00FC44EA"/>
    <w:rsid w:val="00FC5AB2"/>
    <w:rsid w:val="00FC5E5C"/>
    <w:rsid w:val="00FC62FA"/>
    <w:rsid w:val="00FC636E"/>
    <w:rsid w:val="00FC69F2"/>
    <w:rsid w:val="00FC74F1"/>
    <w:rsid w:val="00FC7821"/>
    <w:rsid w:val="00FC78B3"/>
    <w:rsid w:val="00FC7962"/>
    <w:rsid w:val="00FC7C4E"/>
    <w:rsid w:val="00FD029C"/>
    <w:rsid w:val="00FD07C9"/>
    <w:rsid w:val="00FD0AEA"/>
    <w:rsid w:val="00FD0D91"/>
    <w:rsid w:val="00FD1CEB"/>
    <w:rsid w:val="00FD217A"/>
    <w:rsid w:val="00FD251D"/>
    <w:rsid w:val="00FD25F2"/>
    <w:rsid w:val="00FD420F"/>
    <w:rsid w:val="00FD4353"/>
    <w:rsid w:val="00FD4D6B"/>
    <w:rsid w:val="00FD4DEF"/>
    <w:rsid w:val="00FD5843"/>
    <w:rsid w:val="00FD5A97"/>
    <w:rsid w:val="00FD614D"/>
    <w:rsid w:val="00FD6239"/>
    <w:rsid w:val="00FD6729"/>
    <w:rsid w:val="00FD6F92"/>
    <w:rsid w:val="00FD7138"/>
    <w:rsid w:val="00FE0DDD"/>
    <w:rsid w:val="00FE1429"/>
    <w:rsid w:val="00FE1E56"/>
    <w:rsid w:val="00FE219B"/>
    <w:rsid w:val="00FE306E"/>
    <w:rsid w:val="00FE331A"/>
    <w:rsid w:val="00FE38D7"/>
    <w:rsid w:val="00FE3A1C"/>
    <w:rsid w:val="00FE3AFA"/>
    <w:rsid w:val="00FE3D29"/>
    <w:rsid w:val="00FE4971"/>
    <w:rsid w:val="00FE4AD5"/>
    <w:rsid w:val="00FE5971"/>
    <w:rsid w:val="00FE74A6"/>
    <w:rsid w:val="00FE7677"/>
    <w:rsid w:val="00FF1F67"/>
    <w:rsid w:val="00FF230F"/>
    <w:rsid w:val="00FF2A27"/>
    <w:rsid w:val="00FF3EE1"/>
    <w:rsid w:val="00FF4546"/>
    <w:rsid w:val="00FF5055"/>
    <w:rsid w:val="00FF526A"/>
    <w:rsid w:val="00FF624C"/>
    <w:rsid w:val="00FF72B5"/>
    <w:rsid w:val="00FF7F3A"/>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ddd,silver,#eaeaea"/>
    </o:shapedefaults>
    <o:shapelayout v:ext="edit">
      <o:idmap v:ext="edit" data="2"/>
    </o:shapelayout>
  </w:shapeDefaults>
  <w:decimalSymbol w:val="."/>
  <w:listSeparator w:val=","/>
  <w14:docId w14:val="70D86B48"/>
  <w15:docId w15:val="{21615E00-3109-4EF2-95C0-EA426E834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2" w:qFormat="1"/>
    <w:lsdException w:name="heading 2" w:semiHidden="1" w:uiPriority="2" w:unhideWhenUsed="1" w:qFormat="1"/>
    <w:lsdException w:name="heading 3" w:semiHidden="1" w:unhideWhenUsed="1" w:qFormat="1"/>
    <w:lsdException w:name="heading 4" w:semiHidden="1" w:uiPriority="2"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2"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7"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7"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7" w:unhideWhenUsed="1"/>
    <w:lsdException w:name="FollowedHyperlink" w:semiHidden="1" w:unhideWhenUsed="1"/>
    <w:lsdException w:name="Strong" w:semiHidden="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semiHidden="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A3CB2"/>
    <w:pPr>
      <w:spacing w:line="220" w:lineRule="exact"/>
    </w:pPr>
    <w:rPr>
      <w:sz w:val="22"/>
      <w:lang w:eastAsia="en-US"/>
    </w:rPr>
  </w:style>
  <w:style w:type="paragraph" w:styleId="Heading1">
    <w:name w:val="heading 1"/>
    <w:basedOn w:val="Normal"/>
    <w:next w:val="Normal"/>
    <w:link w:val="Heading1Char"/>
    <w:uiPriority w:val="2"/>
    <w:qFormat/>
    <w:rsid w:val="00E87FAF"/>
    <w:pPr>
      <w:keepNext/>
      <w:spacing w:after="320" w:line="320" w:lineRule="exact"/>
      <w:jc w:val="center"/>
      <w:outlineLvl w:val="0"/>
    </w:pPr>
    <w:rPr>
      <w:rFonts w:cs="Arial"/>
      <w:bCs/>
      <w:caps/>
      <w:sz w:val="32"/>
      <w:szCs w:val="32"/>
    </w:rPr>
  </w:style>
  <w:style w:type="paragraph" w:styleId="Heading2">
    <w:name w:val="heading 2"/>
    <w:basedOn w:val="Normal"/>
    <w:next w:val="Normal"/>
    <w:uiPriority w:val="2"/>
    <w:qFormat/>
    <w:rsid w:val="00E87FAF"/>
    <w:pPr>
      <w:keepNext/>
      <w:spacing w:after="280" w:line="280" w:lineRule="exact"/>
      <w:jc w:val="center"/>
      <w:outlineLvl w:val="1"/>
    </w:pPr>
    <w:rPr>
      <w:b/>
      <w:bCs/>
      <w:iCs/>
      <w:caps/>
      <w:sz w:val="28"/>
      <w:szCs w:val="28"/>
    </w:rPr>
  </w:style>
  <w:style w:type="paragraph" w:styleId="Heading3">
    <w:name w:val="heading 3"/>
    <w:basedOn w:val="Heading2"/>
    <w:next w:val="Normal"/>
    <w:qFormat/>
    <w:rsid w:val="00E87FAF"/>
    <w:pPr>
      <w:outlineLvl w:val="2"/>
    </w:pPr>
    <w:rPr>
      <w:bCs w:val="0"/>
      <w:i/>
      <w:caps w:val="0"/>
      <w:szCs w:val="26"/>
    </w:rPr>
  </w:style>
  <w:style w:type="paragraph" w:styleId="Heading4">
    <w:name w:val="heading 4"/>
    <w:basedOn w:val="Normal"/>
    <w:next w:val="ParaPlain"/>
    <w:uiPriority w:val="2"/>
    <w:qFormat/>
    <w:rsid w:val="00766D36"/>
    <w:pPr>
      <w:keepNext/>
      <w:spacing w:after="200" w:line="300" w:lineRule="exact"/>
      <w:outlineLvl w:val="3"/>
    </w:pPr>
    <w:rPr>
      <w:b/>
      <w:bCs/>
      <w:sz w:val="30"/>
      <w:szCs w:val="28"/>
    </w:rPr>
  </w:style>
  <w:style w:type="paragraph" w:styleId="Heading5">
    <w:name w:val="heading 5"/>
    <w:basedOn w:val="Normal"/>
    <w:next w:val="ParaLevel1"/>
    <w:link w:val="Heading5Char"/>
    <w:qFormat/>
    <w:rsid w:val="00766D36"/>
    <w:pPr>
      <w:keepNext/>
      <w:spacing w:after="200" w:line="260" w:lineRule="exact"/>
      <w:outlineLvl w:val="4"/>
    </w:pPr>
    <w:rPr>
      <w:b/>
      <w:bCs/>
      <w:iCs/>
      <w:sz w:val="26"/>
      <w:szCs w:val="26"/>
    </w:rPr>
  </w:style>
  <w:style w:type="paragraph" w:styleId="Heading6">
    <w:name w:val="heading 6"/>
    <w:basedOn w:val="Heading5"/>
    <w:next w:val="ParaLevel1"/>
    <w:link w:val="Heading6Char"/>
    <w:qFormat/>
    <w:rsid w:val="00766D36"/>
    <w:pPr>
      <w:spacing w:line="220" w:lineRule="exact"/>
      <w:outlineLvl w:val="5"/>
    </w:pPr>
    <w:rPr>
      <w:bCs w:val="0"/>
      <w:sz w:val="22"/>
      <w:szCs w:val="22"/>
    </w:rPr>
  </w:style>
  <w:style w:type="paragraph" w:styleId="Heading7">
    <w:name w:val="heading 7"/>
    <w:basedOn w:val="Heading6"/>
    <w:next w:val="ParaLevel1"/>
    <w:link w:val="Heading7Char"/>
    <w:qFormat/>
    <w:rsid w:val="00766D36"/>
    <w:pPr>
      <w:outlineLvl w:val="6"/>
    </w:pPr>
    <w:rPr>
      <w:b w:val="0"/>
      <w:i/>
      <w:szCs w:val="24"/>
    </w:rPr>
  </w:style>
  <w:style w:type="paragraph" w:styleId="Heading8">
    <w:name w:val="heading 8"/>
    <w:basedOn w:val="Heading6"/>
    <w:next w:val="ParaLevel1"/>
    <w:link w:val="Heading8Char"/>
    <w:uiPriority w:val="2"/>
    <w:qFormat/>
    <w:rsid w:val="00766D36"/>
    <w:pPr>
      <w:outlineLvl w:val="7"/>
    </w:pPr>
    <w:rPr>
      <w:b w:val="0"/>
    </w:rPr>
  </w:style>
  <w:style w:type="paragraph" w:styleId="Heading9">
    <w:name w:val="heading 9"/>
    <w:basedOn w:val="Normal"/>
    <w:link w:val="Heading9Char"/>
    <w:uiPriority w:val="9"/>
    <w:semiHidden/>
    <w:rsid w:val="00062CFF"/>
    <w:pPr>
      <w:numPr>
        <w:ilvl w:val="8"/>
        <w:numId w:val="7"/>
      </w:numPr>
      <w:spacing w:after="240"/>
      <w:outlineLvl w:val="8"/>
    </w:pPr>
    <w:rPr>
      <w:rFonts w:cs="Arial"/>
      <w:szCs w:val="2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Plain">
    <w:name w:val="ParaPlain"/>
    <w:basedOn w:val="Normal"/>
    <w:link w:val="ParaPlainChar"/>
    <w:qFormat/>
    <w:rsid w:val="00E87FAF"/>
    <w:pPr>
      <w:spacing w:after="200"/>
    </w:pPr>
  </w:style>
  <w:style w:type="character" w:customStyle="1" w:styleId="ParaPlainChar">
    <w:name w:val="ParaPlain Char"/>
    <w:basedOn w:val="DefaultParagraphFont"/>
    <w:link w:val="ParaPlain"/>
    <w:rsid w:val="003A0F68"/>
    <w:rPr>
      <w:lang w:eastAsia="en-US"/>
    </w:rPr>
  </w:style>
  <w:style w:type="character" w:customStyle="1" w:styleId="Heading8Char">
    <w:name w:val="Heading 8 Char"/>
    <w:basedOn w:val="DefaultParagraphFont"/>
    <w:link w:val="Heading8"/>
    <w:uiPriority w:val="2"/>
    <w:rsid w:val="00766D36"/>
    <w:rPr>
      <w:iCs/>
      <w:sz w:val="22"/>
      <w:szCs w:val="22"/>
      <w:lang w:eastAsia="en-US"/>
    </w:rPr>
  </w:style>
  <w:style w:type="paragraph" w:styleId="FootnoteText">
    <w:name w:val="footnote text"/>
    <w:aliases w:val="Footnote Text Char1,Footnote Text Char2,Footnote Text Char11,Footnote Text Char3,Footnote Text Char4,Footnote Text Char5,Footnote Text Char6,Footnote Text Char12,Footnote Text Char21,Footnote Text Char31,Footnote New,C,ARM footnote Text"/>
    <w:basedOn w:val="Normal"/>
    <w:link w:val="FootnoteTextChar"/>
    <w:rsid w:val="00BF43B1"/>
    <w:pPr>
      <w:keepLines/>
      <w:spacing w:line="160" w:lineRule="exact"/>
      <w:ind w:left="284" w:hanging="284"/>
    </w:pPr>
    <w:rPr>
      <w:sz w:val="16"/>
    </w:rPr>
  </w:style>
  <w:style w:type="paragraph" w:customStyle="1" w:styleId="ListBullet">
    <w:name w:val="ListBullet"/>
    <w:basedOn w:val="ParaPlain"/>
    <w:qFormat/>
    <w:rsid w:val="00E2777E"/>
    <w:pPr>
      <w:numPr>
        <w:numId w:val="2"/>
      </w:numPr>
      <w:outlineLvl w:val="0"/>
    </w:pPr>
  </w:style>
  <w:style w:type="paragraph" w:customStyle="1" w:styleId="ParaLevel1">
    <w:name w:val="ParaLevel1"/>
    <w:basedOn w:val="ParaPlain"/>
    <w:qFormat/>
    <w:rsid w:val="00E81E94"/>
    <w:pPr>
      <w:numPr>
        <w:numId w:val="13"/>
      </w:numPr>
    </w:pPr>
  </w:style>
  <w:style w:type="paragraph" w:customStyle="1" w:styleId="ParaLevel2">
    <w:name w:val="ParaLevel2"/>
    <w:basedOn w:val="ParaPlain"/>
    <w:rsid w:val="00E81E94"/>
    <w:pPr>
      <w:numPr>
        <w:ilvl w:val="1"/>
        <w:numId w:val="13"/>
      </w:numPr>
    </w:pPr>
  </w:style>
  <w:style w:type="paragraph" w:customStyle="1" w:styleId="ParaLevel3">
    <w:name w:val="ParaLevel3"/>
    <w:basedOn w:val="ParaPlain"/>
    <w:rsid w:val="00E81E94"/>
    <w:pPr>
      <w:numPr>
        <w:ilvl w:val="2"/>
        <w:numId w:val="13"/>
      </w:numPr>
    </w:pPr>
  </w:style>
  <w:style w:type="paragraph" w:styleId="Header">
    <w:name w:val="header"/>
    <w:basedOn w:val="Normal"/>
    <w:uiPriority w:val="7"/>
    <w:rsid w:val="00E87FAF"/>
    <w:pPr>
      <w:pBdr>
        <w:bottom w:val="single" w:sz="4" w:space="1" w:color="auto"/>
      </w:pBdr>
    </w:pPr>
    <w:rPr>
      <w:b/>
    </w:rPr>
  </w:style>
  <w:style w:type="paragraph" w:styleId="Footer">
    <w:name w:val="footer"/>
    <w:basedOn w:val="Normal"/>
    <w:uiPriority w:val="7"/>
    <w:rsid w:val="00766D36"/>
    <w:pPr>
      <w:tabs>
        <w:tab w:val="center" w:pos="4536"/>
        <w:tab w:val="right" w:pos="9072"/>
      </w:tabs>
    </w:pPr>
    <w:rPr>
      <w:b/>
    </w:rPr>
  </w:style>
  <w:style w:type="paragraph" w:customStyle="1" w:styleId="CoverNumber">
    <w:name w:val="Cover Number"/>
    <w:basedOn w:val="Normal"/>
    <w:next w:val="Normal"/>
    <w:uiPriority w:val="6"/>
    <w:rsid w:val="00E87FAF"/>
    <w:pPr>
      <w:spacing w:line="320" w:lineRule="exact"/>
      <w:jc w:val="right"/>
    </w:pPr>
    <w:rPr>
      <w:b/>
      <w:caps/>
      <w:sz w:val="32"/>
    </w:rPr>
  </w:style>
  <w:style w:type="paragraph" w:customStyle="1" w:styleId="CoverDate">
    <w:name w:val="Cover Date"/>
    <w:basedOn w:val="Normal"/>
    <w:next w:val="Normal"/>
    <w:uiPriority w:val="6"/>
    <w:rsid w:val="00766D36"/>
    <w:pPr>
      <w:spacing w:after="800"/>
      <w:jc w:val="right"/>
    </w:pPr>
    <w:rPr>
      <w:sz w:val="20"/>
    </w:rPr>
  </w:style>
  <w:style w:type="paragraph" w:customStyle="1" w:styleId="CoverTitle">
    <w:name w:val="Cover Title"/>
    <w:basedOn w:val="Normal"/>
    <w:uiPriority w:val="6"/>
    <w:rsid w:val="00E87FAF"/>
    <w:pPr>
      <w:spacing w:line="500" w:lineRule="exact"/>
      <w:ind w:right="-142"/>
    </w:pPr>
    <w:rPr>
      <w:b/>
      <w:i/>
      <w:sz w:val="50"/>
      <w:szCs w:val="50"/>
    </w:rPr>
  </w:style>
  <w:style w:type="paragraph" w:customStyle="1" w:styleId="CoverSubTitle">
    <w:name w:val="Cover SubTitle"/>
    <w:basedOn w:val="Normal"/>
    <w:uiPriority w:val="6"/>
    <w:rsid w:val="00470B81"/>
    <w:pPr>
      <w:spacing w:before="400"/>
    </w:pPr>
  </w:style>
  <w:style w:type="character" w:styleId="Hyperlink">
    <w:name w:val="Hyperlink"/>
    <w:basedOn w:val="DefaultParagraphFont"/>
    <w:uiPriority w:val="7"/>
    <w:rsid w:val="00E87FAF"/>
    <w:rPr>
      <w:color w:val="0000FF"/>
      <w:u w:val="single"/>
    </w:rPr>
  </w:style>
  <w:style w:type="character" w:styleId="PageNumber">
    <w:name w:val="page number"/>
    <w:basedOn w:val="DefaultParagraphFont"/>
    <w:uiPriority w:val="7"/>
    <w:rsid w:val="00E87FAF"/>
  </w:style>
  <w:style w:type="paragraph" w:customStyle="1" w:styleId="AParaLevel1">
    <w:name w:val="AParaLevel1"/>
    <w:basedOn w:val="ParaPlain"/>
    <w:uiPriority w:val="2"/>
    <w:qFormat/>
    <w:rsid w:val="00960602"/>
    <w:pPr>
      <w:numPr>
        <w:numId w:val="3"/>
      </w:numPr>
      <w:outlineLvl w:val="0"/>
    </w:pPr>
  </w:style>
  <w:style w:type="paragraph" w:customStyle="1" w:styleId="ContentsItem">
    <w:name w:val="ContentsItem"/>
    <w:basedOn w:val="Normal"/>
    <w:semiHidden/>
    <w:rsid w:val="00267E16"/>
    <w:pPr>
      <w:tabs>
        <w:tab w:val="left" w:leader="dot" w:pos="8278"/>
        <w:tab w:val="right" w:pos="9072"/>
      </w:tabs>
      <w:spacing w:before="120"/>
      <w:ind w:left="142" w:right="1134" w:hanging="142"/>
    </w:pPr>
  </w:style>
  <w:style w:type="character" w:styleId="FootnoteReference">
    <w:name w:val="footnote reference"/>
    <w:basedOn w:val="DefaultParagraphFont"/>
    <w:uiPriority w:val="7"/>
    <w:rsid w:val="009571DD"/>
    <w:rPr>
      <w:sz w:val="22"/>
      <w:vertAlign w:val="superscript"/>
    </w:rPr>
  </w:style>
  <w:style w:type="paragraph" w:customStyle="1" w:styleId="ListBullet2">
    <w:name w:val="ListBullet2"/>
    <w:basedOn w:val="ParaPlain"/>
    <w:uiPriority w:val="2"/>
    <w:rsid w:val="00E2777E"/>
    <w:pPr>
      <w:numPr>
        <w:ilvl w:val="1"/>
        <w:numId w:val="2"/>
      </w:numPr>
      <w:outlineLvl w:val="1"/>
    </w:pPr>
  </w:style>
  <w:style w:type="paragraph" w:customStyle="1" w:styleId="ListBullet3">
    <w:name w:val="ListBullet3"/>
    <w:basedOn w:val="ParaPlain"/>
    <w:uiPriority w:val="2"/>
    <w:rsid w:val="00E2777E"/>
    <w:pPr>
      <w:numPr>
        <w:ilvl w:val="2"/>
        <w:numId w:val="2"/>
      </w:numPr>
      <w:outlineLvl w:val="2"/>
    </w:pPr>
  </w:style>
  <w:style w:type="paragraph" w:customStyle="1" w:styleId="ListBullet4">
    <w:name w:val="ListBullet4"/>
    <w:basedOn w:val="ParaPlain"/>
    <w:uiPriority w:val="2"/>
    <w:rsid w:val="00E2777E"/>
    <w:pPr>
      <w:numPr>
        <w:ilvl w:val="3"/>
        <w:numId w:val="2"/>
      </w:numPr>
      <w:outlineLvl w:val="3"/>
    </w:pPr>
  </w:style>
  <w:style w:type="paragraph" w:customStyle="1" w:styleId="AParaLevel2">
    <w:name w:val="AParaLevel2"/>
    <w:basedOn w:val="ParaPlain"/>
    <w:uiPriority w:val="2"/>
    <w:rsid w:val="00960602"/>
    <w:pPr>
      <w:numPr>
        <w:ilvl w:val="1"/>
        <w:numId w:val="3"/>
      </w:numPr>
      <w:outlineLvl w:val="1"/>
    </w:pPr>
  </w:style>
  <w:style w:type="paragraph" w:customStyle="1" w:styleId="AParaLevel3">
    <w:name w:val="AParaLevel3"/>
    <w:basedOn w:val="ParaPlain"/>
    <w:uiPriority w:val="2"/>
    <w:rsid w:val="00960602"/>
    <w:pPr>
      <w:numPr>
        <w:ilvl w:val="2"/>
        <w:numId w:val="3"/>
      </w:numPr>
      <w:outlineLvl w:val="2"/>
    </w:pPr>
  </w:style>
  <w:style w:type="paragraph" w:customStyle="1" w:styleId="AppendixTop">
    <w:name w:val="AppendixTop"/>
    <w:basedOn w:val="Normal"/>
    <w:uiPriority w:val="5"/>
    <w:rsid w:val="00766D36"/>
    <w:pPr>
      <w:spacing w:after="200" w:line="260" w:lineRule="exact"/>
      <w:jc w:val="right"/>
    </w:pPr>
    <w:rPr>
      <w:b/>
      <w:sz w:val="26"/>
    </w:rPr>
  </w:style>
  <w:style w:type="paragraph" w:customStyle="1" w:styleId="AppendixRef">
    <w:name w:val="AppendixRef"/>
    <w:basedOn w:val="AppendixTop"/>
    <w:uiPriority w:val="5"/>
    <w:rsid w:val="00766D36"/>
    <w:rPr>
      <w:b w:val="0"/>
      <w:sz w:val="18"/>
    </w:rPr>
  </w:style>
  <w:style w:type="paragraph" w:customStyle="1" w:styleId="AusParaLevel1">
    <w:name w:val="AusParaLevel1"/>
    <w:basedOn w:val="ParaPlain"/>
    <w:uiPriority w:val="4"/>
    <w:rsid w:val="00E87FAF"/>
    <w:pPr>
      <w:ind w:left="1418" w:hanging="1418"/>
    </w:pPr>
  </w:style>
  <w:style w:type="paragraph" w:customStyle="1" w:styleId="AusParaLevel2">
    <w:name w:val="AusParaLevel2"/>
    <w:basedOn w:val="AusParaLevel1"/>
    <w:uiPriority w:val="4"/>
    <w:rsid w:val="00E87FAF"/>
    <w:pPr>
      <w:ind w:left="2127" w:hanging="709"/>
    </w:pPr>
  </w:style>
  <w:style w:type="paragraph" w:customStyle="1" w:styleId="AusParaLevel3">
    <w:name w:val="AusParaLevel3"/>
    <w:basedOn w:val="AusParaLevel2"/>
    <w:uiPriority w:val="4"/>
    <w:rsid w:val="00E87FAF"/>
    <w:pPr>
      <w:ind w:left="2835"/>
    </w:pPr>
  </w:style>
  <w:style w:type="character" w:customStyle="1" w:styleId="RefParas">
    <w:name w:val="RefParas"/>
    <w:basedOn w:val="DefaultParagraphFont"/>
    <w:uiPriority w:val="4"/>
    <w:rsid w:val="00766D36"/>
    <w:rPr>
      <w:rFonts w:ascii="Times New Roman" w:hAnsi="Times New Roman"/>
      <w:b w:val="0"/>
      <w:i w:val="0"/>
      <w:sz w:val="18"/>
    </w:rPr>
  </w:style>
  <w:style w:type="paragraph" w:styleId="TOC1">
    <w:name w:val="toc 1"/>
    <w:basedOn w:val="Normal"/>
    <w:next w:val="Normal"/>
    <w:autoRedefine/>
    <w:uiPriority w:val="7"/>
    <w:rsid w:val="00267E16"/>
    <w:pPr>
      <w:tabs>
        <w:tab w:val="right" w:leader="dot" w:pos="9072"/>
      </w:tabs>
      <w:spacing w:before="120"/>
      <w:ind w:left="142" w:right="1417" w:hanging="142"/>
    </w:pPr>
    <w:rPr>
      <w:b/>
    </w:rPr>
  </w:style>
  <w:style w:type="paragraph" w:styleId="TOC2">
    <w:name w:val="toc 2"/>
    <w:basedOn w:val="Normal"/>
    <w:next w:val="Normal"/>
    <w:autoRedefine/>
    <w:uiPriority w:val="7"/>
    <w:rsid w:val="00267E16"/>
    <w:pPr>
      <w:tabs>
        <w:tab w:val="right" w:leader="dot" w:pos="9071"/>
      </w:tabs>
      <w:spacing w:before="120"/>
      <w:ind w:left="142" w:right="1417" w:hanging="142"/>
    </w:pPr>
  </w:style>
  <w:style w:type="numbering" w:customStyle="1" w:styleId="AUASBListBullets">
    <w:name w:val="AUASBListBullets"/>
    <w:uiPriority w:val="99"/>
    <w:rsid w:val="00B74ABB"/>
    <w:pPr>
      <w:numPr>
        <w:numId w:val="1"/>
      </w:numPr>
    </w:pPr>
  </w:style>
  <w:style w:type="numbering" w:customStyle="1" w:styleId="AUASBAParas">
    <w:name w:val="AUASBAParas"/>
    <w:uiPriority w:val="99"/>
    <w:rsid w:val="00960602"/>
    <w:pPr>
      <w:numPr>
        <w:numId w:val="3"/>
      </w:numPr>
    </w:pPr>
  </w:style>
  <w:style w:type="numbering" w:customStyle="1" w:styleId="AUASBParaLevels">
    <w:name w:val="AUASBParaLevels"/>
    <w:uiPriority w:val="99"/>
    <w:rsid w:val="001C671A"/>
  </w:style>
  <w:style w:type="numbering" w:customStyle="1" w:styleId="AUASBListNumParas">
    <w:name w:val="AUASBListNumParas"/>
    <w:uiPriority w:val="99"/>
    <w:rsid w:val="001C671A"/>
    <w:pPr>
      <w:numPr>
        <w:numId w:val="5"/>
      </w:numPr>
    </w:pPr>
  </w:style>
  <w:style w:type="table" w:styleId="TableGrid">
    <w:name w:val="Table Grid"/>
    <w:basedOn w:val="TableNormal"/>
    <w:rsid w:val="00B14AE5"/>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
    <w:name w:val="Appendix Heading"/>
    <w:basedOn w:val="Normal"/>
    <w:next w:val="ParaPlain"/>
    <w:qFormat/>
    <w:rsid w:val="00766D36"/>
    <w:pPr>
      <w:keepNext/>
      <w:spacing w:after="200" w:line="260" w:lineRule="exact"/>
      <w:jc w:val="center"/>
    </w:pPr>
    <w:rPr>
      <w:b/>
      <w:caps/>
      <w:sz w:val="26"/>
      <w:szCs w:val="24"/>
    </w:rPr>
  </w:style>
  <w:style w:type="paragraph" w:customStyle="1" w:styleId="TableHeading">
    <w:name w:val="TableHeading"/>
    <w:basedOn w:val="Normal"/>
    <w:uiPriority w:val="5"/>
    <w:qFormat/>
    <w:rsid w:val="00AA086F"/>
    <w:pPr>
      <w:spacing w:before="60" w:after="60" w:line="240" w:lineRule="auto"/>
    </w:pPr>
    <w:rPr>
      <w:b/>
      <w:szCs w:val="24"/>
      <w:lang w:eastAsia="en-AU"/>
    </w:rPr>
  </w:style>
  <w:style w:type="paragraph" w:customStyle="1" w:styleId="TableRow">
    <w:name w:val="TableRow"/>
    <w:basedOn w:val="Normal"/>
    <w:uiPriority w:val="5"/>
    <w:qFormat/>
    <w:rsid w:val="00AA086F"/>
    <w:pPr>
      <w:spacing w:before="60" w:after="60" w:line="240" w:lineRule="auto"/>
    </w:pPr>
    <w:rPr>
      <w:szCs w:val="24"/>
      <w:lang w:eastAsia="en-AU"/>
    </w:rPr>
  </w:style>
  <w:style w:type="paragraph" w:customStyle="1" w:styleId="ParaIndent">
    <w:name w:val="ParaIndent"/>
    <w:basedOn w:val="ParaPlain"/>
    <w:uiPriority w:val="1"/>
    <w:qFormat/>
    <w:rsid w:val="0069157D"/>
    <w:pPr>
      <w:ind w:left="709"/>
    </w:pPr>
    <w:rPr>
      <w:szCs w:val="24"/>
    </w:rPr>
  </w:style>
  <w:style w:type="character" w:customStyle="1" w:styleId="Heading9Char">
    <w:name w:val="Heading 9 Char"/>
    <w:basedOn w:val="DefaultParagraphFont"/>
    <w:link w:val="Heading9"/>
    <w:uiPriority w:val="9"/>
    <w:semiHidden/>
    <w:rsid w:val="00062CFF"/>
    <w:rPr>
      <w:rFonts w:cs="Arial"/>
      <w:sz w:val="22"/>
      <w:szCs w:val="22"/>
    </w:rPr>
  </w:style>
  <w:style w:type="character" w:customStyle="1" w:styleId="Heading1Char">
    <w:name w:val="Heading 1 Char"/>
    <w:basedOn w:val="DefaultParagraphFont"/>
    <w:link w:val="Heading1"/>
    <w:uiPriority w:val="2"/>
    <w:rsid w:val="00062CFF"/>
    <w:rPr>
      <w:rFonts w:cs="Arial"/>
      <w:bCs/>
      <w:caps/>
      <w:sz w:val="32"/>
      <w:szCs w:val="32"/>
      <w:lang w:eastAsia="en-US"/>
    </w:rPr>
  </w:style>
  <w:style w:type="character" w:customStyle="1" w:styleId="Heading7Char">
    <w:name w:val="Heading 7 Char"/>
    <w:basedOn w:val="DefaultParagraphFont"/>
    <w:link w:val="Heading7"/>
    <w:rsid w:val="00062CFF"/>
    <w:rPr>
      <w:i/>
      <w:iCs/>
      <w:sz w:val="22"/>
      <w:szCs w:val="24"/>
      <w:lang w:eastAsia="en-US"/>
    </w:rPr>
  </w:style>
  <w:style w:type="character" w:customStyle="1" w:styleId="Heading5Char">
    <w:name w:val="Heading 5 Char"/>
    <w:basedOn w:val="DefaultParagraphFont"/>
    <w:link w:val="Heading5"/>
    <w:rsid w:val="001A5D08"/>
    <w:rPr>
      <w:b/>
      <w:bCs/>
      <w:iCs/>
      <w:sz w:val="26"/>
      <w:szCs w:val="26"/>
      <w:lang w:eastAsia="en-US"/>
    </w:rPr>
  </w:style>
  <w:style w:type="character" w:customStyle="1" w:styleId="Heading6Char">
    <w:name w:val="Heading 6 Char"/>
    <w:basedOn w:val="Heading5Char"/>
    <w:link w:val="Heading6"/>
    <w:rsid w:val="001A5D08"/>
    <w:rPr>
      <w:b/>
      <w:bCs w:val="0"/>
      <w:iCs/>
      <w:sz w:val="22"/>
      <w:szCs w:val="22"/>
      <w:lang w:eastAsia="en-US"/>
    </w:rPr>
  </w:style>
  <w:style w:type="numbering" w:customStyle="1" w:styleId="AUASBListBullets1">
    <w:name w:val="AUASBListBullets1"/>
    <w:uiPriority w:val="99"/>
    <w:rsid w:val="00920059"/>
  </w:style>
  <w:style w:type="numbering" w:customStyle="1" w:styleId="AUASBParaLevels1">
    <w:name w:val="AUASBParaLevels1"/>
    <w:uiPriority w:val="99"/>
    <w:rsid w:val="00920059"/>
  </w:style>
  <w:style w:type="character" w:styleId="FollowedHyperlink">
    <w:name w:val="FollowedHyperlink"/>
    <w:basedOn w:val="DefaultParagraphFont"/>
    <w:semiHidden/>
    <w:rsid w:val="00F27B63"/>
    <w:rPr>
      <w:color w:val="800080" w:themeColor="followedHyperlink"/>
      <w:u w:val="single"/>
    </w:rPr>
  </w:style>
  <w:style w:type="numbering" w:customStyle="1" w:styleId="AUASBParaLevels2">
    <w:name w:val="AUASBParaLevels2"/>
    <w:uiPriority w:val="99"/>
    <w:rsid w:val="00E81E94"/>
    <w:pPr>
      <w:numPr>
        <w:numId w:val="4"/>
      </w:numPr>
    </w:pPr>
  </w:style>
  <w:style w:type="paragraph" w:styleId="Title">
    <w:name w:val="Title"/>
    <w:basedOn w:val="Normal"/>
    <w:link w:val="TitleChar"/>
    <w:qFormat/>
    <w:rsid w:val="002B45FA"/>
    <w:pPr>
      <w:widowControl w:val="0"/>
      <w:adjustRightInd w:val="0"/>
      <w:spacing w:before="240" w:after="60" w:line="360" w:lineRule="atLeast"/>
      <w:jc w:val="center"/>
      <w:textAlignment w:val="baseline"/>
      <w:outlineLvl w:val="0"/>
    </w:pPr>
    <w:rPr>
      <w:rFonts w:ascii="Arial" w:hAnsi="Arial" w:cs="Arial"/>
      <w:b/>
      <w:bCs/>
      <w:kern w:val="28"/>
      <w:sz w:val="30"/>
      <w:szCs w:val="30"/>
      <w:lang w:eastAsia="en-AU"/>
    </w:rPr>
  </w:style>
  <w:style w:type="character" w:customStyle="1" w:styleId="TitleChar">
    <w:name w:val="Title Char"/>
    <w:basedOn w:val="DefaultParagraphFont"/>
    <w:link w:val="Title"/>
    <w:rsid w:val="002B45FA"/>
    <w:rPr>
      <w:rFonts w:ascii="Arial" w:hAnsi="Arial" w:cs="Arial"/>
      <w:b/>
      <w:bCs/>
      <w:kern w:val="28"/>
      <w:sz w:val="30"/>
      <w:szCs w:val="30"/>
    </w:rPr>
  </w:style>
  <w:style w:type="paragraph" w:styleId="BalloonText">
    <w:name w:val="Balloon Text"/>
    <w:basedOn w:val="Normal"/>
    <w:link w:val="BalloonTextChar"/>
    <w:semiHidden/>
    <w:rsid w:val="001E4C2C"/>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1E4C2C"/>
    <w:rPr>
      <w:rFonts w:ascii="Tahoma" w:hAnsi="Tahoma" w:cs="Tahoma"/>
      <w:sz w:val="16"/>
      <w:szCs w:val="16"/>
      <w:lang w:eastAsia="en-US"/>
    </w:rPr>
  </w:style>
  <w:style w:type="character" w:customStyle="1" w:styleId="FootnoteTextChar">
    <w:name w:val="Footnote Text Char"/>
    <w:aliases w:val="Footnote Text Char1 Char,Footnote Text Char2 Char,Footnote Text Char11 Char,Footnote Text Char3 Char,Footnote Text Char4 Char,Footnote Text Char5 Char,Footnote Text Char6 Char,Footnote Text Char12 Char,Footnote Text Char21 Char,C Char"/>
    <w:basedOn w:val="DefaultParagraphFont"/>
    <w:link w:val="FootnoteText"/>
    <w:rsid w:val="009708F5"/>
    <w:rPr>
      <w:sz w:val="16"/>
      <w:lang w:eastAsia="en-US"/>
    </w:rPr>
  </w:style>
  <w:style w:type="paragraph" w:styleId="ListParagraph">
    <w:name w:val="List Paragraph"/>
    <w:basedOn w:val="Normal"/>
    <w:uiPriority w:val="34"/>
    <w:semiHidden/>
    <w:rsid w:val="009B5C5C"/>
    <w:pPr>
      <w:ind w:left="720"/>
      <w:contextualSpacing/>
    </w:pPr>
  </w:style>
  <w:style w:type="paragraph" w:customStyle="1" w:styleId="numberedparagraph">
    <w:name w:val="numbered paragraph"/>
    <w:basedOn w:val="Normal"/>
    <w:rsid w:val="00461C50"/>
    <w:pPr>
      <w:numPr>
        <w:numId w:val="25"/>
      </w:numPr>
      <w:spacing w:before="120" w:line="240" w:lineRule="exact"/>
      <w:jc w:val="both"/>
    </w:pPr>
    <w:rPr>
      <w:kern w:val="8"/>
      <w:sz w:val="20"/>
      <w:lang w:val="en-US"/>
    </w:rPr>
  </w:style>
  <w:style w:type="paragraph" w:customStyle="1" w:styleId="Default">
    <w:name w:val="Default"/>
    <w:rsid w:val="00383610"/>
    <w:pPr>
      <w:autoSpaceDE w:val="0"/>
      <w:autoSpaceDN w:val="0"/>
      <w:adjustRightInd w:val="0"/>
    </w:pPr>
    <w:rPr>
      <w:color w:val="000000"/>
      <w:sz w:val="24"/>
      <w:szCs w:val="24"/>
    </w:rPr>
  </w:style>
  <w:style w:type="character" w:styleId="Emphasis">
    <w:name w:val="Emphasis"/>
    <w:basedOn w:val="DefaultParagraphFont"/>
    <w:uiPriority w:val="20"/>
    <w:qFormat/>
    <w:rsid w:val="004C3B6A"/>
    <w:rPr>
      <w:i/>
      <w:iCs/>
    </w:rPr>
  </w:style>
  <w:style w:type="paragraph" w:styleId="Revision">
    <w:name w:val="Revision"/>
    <w:hidden/>
    <w:uiPriority w:val="99"/>
    <w:semiHidden/>
    <w:rsid w:val="00454373"/>
    <w:rPr>
      <w:sz w:val="22"/>
      <w:lang w:eastAsia="en-US"/>
    </w:rPr>
  </w:style>
  <w:style w:type="numbering" w:customStyle="1" w:styleId="AUASBParaLevels21">
    <w:name w:val="AUASBParaLevels21"/>
    <w:uiPriority w:val="99"/>
    <w:rsid w:val="00CA4E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5889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we\AUSTRALIAN%20ACCOUNTING%20STANDARDS%20-%20AUDITING%20AND%20ASSURANCE%20STANDARDS%20BOARD\OfficeTemplates%20-%20Documents\Templates\Guidanc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8A6DD0-BB22-4305-BC40-CB847680F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Guidance</Template>
  <TotalTime>1</TotalTime>
  <Pages>7</Pages>
  <Words>2642</Words>
  <Characters>15060</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Guidance Statement</vt:lpstr>
    </vt:vector>
  </TitlesOfParts>
  <Company>AUASB</Company>
  <LinksUpToDate>false</LinksUpToDate>
  <CharactersWithSpaces>17667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Statement</dc:title>
  <dc:creator>Howard Pratt</dc:creator>
  <cp:lastModifiedBy>See Wen Ewe</cp:lastModifiedBy>
  <cp:revision>2</cp:revision>
  <cp:lastPrinted>2015-07-01T00:55:00Z</cp:lastPrinted>
  <dcterms:created xsi:type="dcterms:W3CDTF">2023-04-24T00:29:00Z</dcterms:created>
  <dcterms:modified xsi:type="dcterms:W3CDTF">2023-04-24T00:29:00Z</dcterms:modified>
</cp:coreProperties>
</file>